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71DC" w:rsidRPr="00C72CFB" w:rsidRDefault="00515CB3" w:rsidP="00D94041">
      <w:pPr>
        <w:jc w:val="center"/>
        <w:rPr>
          <w:rFonts w:cs="Times New Roman"/>
          <w:b/>
          <w:bCs/>
          <w:color w:val="auto"/>
        </w:rPr>
      </w:pPr>
      <w:r w:rsidRPr="00C72CFB">
        <w:rPr>
          <w:rFonts w:cs="Times New Roman"/>
          <w:b/>
          <w:bCs/>
          <w:color w:val="auto"/>
        </w:rPr>
        <w:t>Личная финансовая безопасность</w:t>
      </w:r>
    </w:p>
    <w:p w:rsidR="009671DC" w:rsidRPr="00C72CFB" w:rsidRDefault="009671DC" w:rsidP="00EA7B62">
      <w:pPr>
        <w:rPr>
          <w:rFonts w:cs="Times New Roman"/>
          <w:color w:val="auto"/>
        </w:rPr>
      </w:pPr>
    </w:p>
    <w:p w:rsidR="009671DC" w:rsidRPr="00C72CFB" w:rsidRDefault="00515CB3" w:rsidP="00C72CFB">
      <w:pPr>
        <w:pStyle w:val="a6"/>
        <w:tabs>
          <w:tab w:val="left" w:pos="1440"/>
          <w:tab w:val="left" w:pos="2880"/>
          <w:tab w:val="left" w:pos="4320"/>
          <w:tab w:val="left" w:pos="5760"/>
          <w:tab w:val="left" w:pos="7200"/>
          <w:tab w:val="left" w:pos="8640"/>
        </w:tabs>
        <w:ind w:firstLine="709"/>
        <w:jc w:val="both"/>
        <w:rPr>
          <w:rFonts w:ascii="Times New Roman" w:hAnsi="Times New Roman" w:cs="Times New Roman"/>
          <w:color w:val="auto"/>
          <w:sz w:val="24"/>
          <w:szCs w:val="24"/>
        </w:rPr>
      </w:pPr>
      <w:r w:rsidRPr="00C72CFB">
        <w:rPr>
          <w:rFonts w:ascii="Times New Roman" w:hAnsi="Times New Roman" w:cs="Times New Roman"/>
          <w:color w:val="auto"/>
          <w:sz w:val="24"/>
          <w:szCs w:val="24"/>
        </w:rPr>
        <w:t>Наша финансовая безопасность напрямую зависит от принимаемых нами ежедневно решений.</w:t>
      </w:r>
      <w:r w:rsidR="001B0732" w:rsidRPr="00C72CFB">
        <w:rPr>
          <w:rFonts w:ascii="Times New Roman" w:hAnsi="Times New Roman" w:cs="Times New Roman"/>
          <w:color w:val="auto"/>
          <w:sz w:val="24"/>
          <w:szCs w:val="24"/>
        </w:rPr>
        <w:t xml:space="preserve"> </w:t>
      </w:r>
      <w:r w:rsidRPr="00C72CFB">
        <w:rPr>
          <w:rFonts w:ascii="Times New Roman" w:hAnsi="Times New Roman" w:cs="Times New Roman"/>
          <w:color w:val="auto"/>
          <w:sz w:val="24"/>
          <w:szCs w:val="24"/>
        </w:rPr>
        <w:t>Непродуманный  выбор поставщика финансовых услу</w:t>
      </w:r>
      <w:r w:rsidR="00EA7B62" w:rsidRPr="00C72CFB">
        <w:rPr>
          <w:rFonts w:ascii="Times New Roman" w:hAnsi="Times New Roman" w:cs="Times New Roman"/>
          <w:color w:val="auto"/>
          <w:sz w:val="24"/>
          <w:szCs w:val="24"/>
        </w:rPr>
        <w:t>г, невнимательное чтение условий</w:t>
      </w:r>
      <w:r w:rsidRPr="00C72CFB">
        <w:rPr>
          <w:rFonts w:ascii="Times New Roman" w:hAnsi="Times New Roman" w:cs="Times New Roman"/>
          <w:color w:val="auto"/>
          <w:sz w:val="24"/>
          <w:szCs w:val="24"/>
        </w:rPr>
        <w:t xml:space="preserve"> договоров, отсутствие финансовой дисциплины и - как следствие - неисполнение своих обязательств и неприятная финансовая ситуация.</w:t>
      </w:r>
    </w:p>
    <w:p w:rsidR="009671DC" w:rsidRPr="00C72CFB" w:rsidRDefault="001B0732" w:rsidP="007E31B6">
      <w:pPr>
        <w:pStyle w:val="a6"/>
        <w:tabs>
          <w:tab w:val="left" w:pos="1440"/>
          <w:tab w:val="left" w:pos="2880"/>
          <w:tab w:val="left" w:pos="4320"/>
          <w:tab w:val="left" w:pos="5760"/>
          <w:tab w:val="left" w:pos="7200"/>
          <w:tab w:val="left" w:pos="8640"/>
        </w:tabs>
        <w:ind w:firstLine="709"/>
        <w:jc w:val="both"/>
        <w:rPr>
          <w:rFonts w:ascii="Times New Roman" w:eastAsia="Times New Roman" w:hAnsi="Times New Roman" w:cs="Times New Roman"/>
          <w:color w:val="auto"/>
          <w:sz w:val="24"/>
          <w:szCs w:val="24"/>
        </w:rPr>
      </w:pPr>
      <w:r w:rsidRPr="00C72CFB">
        <w:rPr>
          <w:rFonts w:ascii="Times New Roman" w:hAnsi="Times New Roman" w:cs="Times New Roman"/>
          <w:color w:val="auto"/>
          <w:sz w:val="24"/>
          <w:szCs w:val="24"/>
        </w:rPr>
        <w:t>П</w:t>
      </w:r>
      <w:r w:rsidR="00EA7B62" w:rsidRPr="00C72CFB">
        <w:rPr>
          <w:rFonts w:ascii="Times New Roman" w:hAnsi="Times New Roman" w:cs="Times New Roman"/>
          <w:color w:val="auto"/>
          <w:sz w:val="24"/>
          <w:szCs w:val="24"/>
        </w:rPr>
        <w:t>оговорим о финансовой безопасности и начнем с финансового мошенничества.</w:t>
      </w:r>
      <w:r w:rsidRPr="00C72CFB">
        <w:rPr>
          <w:rFonts w:ascii="Times New Roman" w:hAnsi="Times New Roman" w:cs="Times New Roman"/>
          <w:color w:val="auto"/>
          <w:sz w:val="24"/>
          <w:szCs w:val="24"/>
        </w:rPr>
        <w:t xml:space="preserve"> </w:t>
      </w:r>
      <w:r w:rsidRPr="00C72CFB">
        <w:rPr>
          <w:rFonts w:ascii="Times New Roman" w:hAnsi="Times New Roman" w:cs="Times New Roman"/>
          <w:b/>
          <w:bCs/>
          <w:color w:val="auto"/>
          <w:sz w:val="24"/>
          <w:szCs w:val="24"/>
        </w:rPr>
        <w:t>Ч</w:t>
      </w:r>
      <w:r w:rsidR="008C6356" w:rsidRPr="00C72CFB">
        <w:rPr>
          <w:rFonts w:ascii="Times New Roman" w:hAnsi="Times New Roman" w:cs="Times New Roman"/>
          <w:b/>
          <w:bCs/>
          <w:color w:val="auto"/>
          <w:sz w:val="24"/>
          <w:szCs w:val="24"/>
        </w:rPr>
        <w:t xml:space="preserve">то </w:t>
      </w:r>
      <w:r w:rsidR="00D94041" w:rsidRPr="00C72CFB">
        <w:rPr>
          <w:rFonts w:ascii="Times New Roman" w:hAnsi="Times New Roman" w:cs="Times New Roman"/>
          <w:b/>
          <w:bCs/>
          <w:color w:val="auto"/>
          <w:sz w:val="24"/>
          <w:szCs w:val="24"/>
        </w:rPr>
        <w:t>связывают с</w:t>
      </w:r>
      <w:r w:rsidR="008C6356" w:rsidRPr="00C72CFB">
        <w:rPr>
          <w:rFonts w:ascii="Times New Roman" w:hAnsi="Times New Roman" w:cs="Times New Roman"/>
          <w:b/>
          <w:bCs/>
          <w:color w:val="auto"/>
          <w:sz w:val="24"/>
          <w:szCs w:val="24"/>
        </w:rPr>
        <w:t xml:space="preserve"> Финансовым</w:t>
      </w:r>
      <w:r w:rsidR="00515CB3" w:rsidRPr="00C72CFB">
        <w:rPr>
          <w:rFonts w:ascii="Times New Roman" w:hAnsi="Times New Roman" w:cs="Times New Roman"/>
          <w:b/>
          <w:bCs/>
          <w:color w:val="auto"/>
          <w:sz w:val="24"/>
          <w:szCs w:val="24"/>
        </w:rPr>
        <w:t xml:space="preserve"> мошенничество</w:t>
      </w:r>
      <w:r w:rsidR="008C6356" w:rsidRPr="00C72CFB">
        <w:rPr>
          <w:rFonts w:ascii="Times New Roman" w:hAnsi="Times New Roman" w:cs="Times New Roman"/>
          <w:b/>
          <w:bCs/>
          <w:color w:val="auto"/>
          <w:sz w:val="24"/>
          <w:szCs w:val="24"/>
        </w:rPr>
        <w:t>м</w:t>
      </w:r>
      <w:r w:rsidR="00515CB3" w:rsidRPr="00C72CFB">
        <w:rPr>
          <w:rFonts w:ascii="Times New Roman" w:hAnsi="Times New Roman" w:cs="Times New Roman"/>
          <w:color w:val="auto"/>
          <w:sz w:val="24"/>
          <w:szCs w:val="24"/>
        </w:rPr>
        <w:t> — совершение противоправных действий в сфере денежного обращения путем обмана, злоупотребления доверием и других манипуляций с целью незаконного обогащения.</w:t>
      </w:r>
    </w:p>
    <w:p w:rsidR="009671DC" w:rsidRDefault="00515CB3" w:rsidP="007E31B6">
      <w:pPr>
        <w:pStyle w:val="Label"/>
        <w:tabs>
          <w:tab w:val="left" w:pos="1440"/>
          <w:tab w:val="left" w:pos="2880"/>
          <w:tab w:val="left" w:pos="4320"/>
          <w:tab w:val="left" w:pos="5760"/>
          <w:tab w:val="left" w:pos="7200"/>
          <w:tab w:val="left" w:pos="8640"/>
        </w:tabs>
        <w:jc w:val="both"/>
        <w:rPr>
          <w:rFonts w:ascii="Times New Roman" w:hAnsi="Times New Roman" w:cs="Times New Roman"/>
          <w:color w:val="auto"/>
          <w:sz w:val="24"/>
          <w:szCs w:val="24"/>
        </w:rPr>
      </w:pPr>
      <w:r w:rsidRPr="00C72CFB">
        <w:rPr>
          <w:rFonts w:ascii="Times New Roman" w:hAnsi="Times New Roman" w:cs="Times New Roman"/>
          <w:color w:val="auto"/>
          <w:sz w:val="24"/>
          <w:szCs w:val="24"/>
        </w:rPr>
        <w:t xml:space="preserve">Рассмотрим несколько </w:t>
      </w:r>
      <w:r w:rsidRPr="00C72CFB">
        <w:rPr>
          <w:rFonts w:ascii="Times New Roman" w:hAnsi="Times New Roman" w:cs="Times New Roman"/>
          <w:b/>
          <w:color w:val="auto"/>
          <w:sz w:val="24"/>
          <w:szCs w:val="24"/>
        </w:rPr>
        <w:t>видов мошенничества</w:t>
      </w:r>
      <w:r w:rsidRPr="00C72CFB">
        <w:rPr>
          <w:rFonts w:ascii="Times New Roman" w:hAnsi="Times New Roman" w:cs="Times New Roman"/>
          <w:color w:val="auto"/>
          <w:sz w:val="24"/>
          <w:szCs w:val="24"/>
        </w:rPr>
        <w:t>:</w:t>
      </w:r>
    </w:p>
    <w:p w:rsidR="007E31B6" w:rsidRPr="007E31B6" w:rsidRDefault="007E31B6" w:rsidP="007E31B6">
      <w:pPr>
        <w:pStyle w:val="Label"/>
        <w:tabs>
          <w:tab w:val="left" w:pos="1440"/>
          <w:tab w:val="left" w:pos="2880"/>
          <w:tab w:val="left" w:pos="4320"/>
          <w:tab w:val="left" w:pos="5760"/>
          <w:tab w:val="left" w:pos="7200"/>
          <w:tab w:val="left" w:pos="8640"/>
        </w:tabs>
        <w:jc w:val="both"/>
        <w:rPr>
          <w:rFonts w:ascii="Times New Roman" w:eastAsia="Times New Roman" w:hAnsi="Times New Roman" w:cs="Times New Roman"/>
          <w:color w:val="auto"/>
          <w:sz w:val="16"/>
          <w:szCs w:val="16"/>
        </w:rPr>
      </w:pPr>
    </w:p>
    <w:p w:rsidR="009671DC" w:rsidRPr="00C72CFB" w:rsidRDefault="00515CB3" w:rsidP="00C72CFB">
      <w:pPr>
        <w:pStyle w:val="a6"/>
        <w:numPr>
          <w:ilvl w:val="0"/>
          <w:numId w:val="1"/>
        </w:numPr>
        <w:tabs>
          <w:tab w:val="clear" w:pos="1300"/>
          <w:tab w:val="num" w:pos="851"/>
        </w:tabs>
        <w:ind w:left="0" w:firstLine="567"/>
        <w:jc w:val="both"/>
        <w:rPr>
          <w:rFonts w:ascii="Times New Roman" w:eastAsia="Times New Roman" w:hAnsi="Times New Roman" w:cs="Times New Roman"/>
          <w:color w:val="auto"/>
          <w:sz w:val="24"/>
          <w:szCs w:val="24"/>
        </w:rPr>
      </w:pPr>
      <w:r w:rsidRPr="00C72CFB">
        <w:rPr>
          <w:rFonts w:ascii="Times New Roman" w:hAnsi="Times New Roman" w:cs="Times New Roman"/>
          <w:color w:val="auto"/>
          <w:sz w:val="24"/>
          <w:szCs w:val="24"/>
        </w:rPr>
        <w:t>Мошенничества с использованием банковских карт</w:t>
      </w:r>
    </w:p>
    <w:p w:rsidR="009671DC" w:rsidRPr="00C72CFB" w:rsidRDefault="00515CB3" w:rsidP="00C72CFB">
      <w:pPr>
        <w:pStyle w:val="a6"/>
        <w:numPr>
          <w:ilvl w:val="0"/>
          <w:numId w:val="1"/>
        </w:numPr>
        <w:tabs>
          <w:tab w:val="clear" w:pos="1300"/>
          <w:tab w:val="num" w:pos="851"/>
        </w:tabs>
        <w:ind w:left="0" w:firstLine="567"/>
        <w:jc w:val="both"/>
        <w:rPr>
          <w:rFonts w:ascii="Times New Roman" w:eastAsia="Times New Roman" w:hAnsi="Times New Roman" w:cs="Times New Roman"/>
          <w:color w:val="auto"/>
          <w:sz w:val="24"/>
          <w:szCs w:val="24"/>
        </w:rPr>
      </w:pPr>
      <w:r w:rsidRPr="00C72CFB">
        <w:rPr>
          <w:rFonts w:ascii="Times New Roman" w:hAnsi="Times New Roman" w:cs="Times New Roman"/>
          <w:color w:val="auto"/>
          <w:sz w:val="24"/>
          <w:szCs w:val="24"/>
        </w:rPr>
        <w:t>Интернет-мошенничества</w:t>
      </w:r>
    </w:p>
    <w:p w:rsidR="009671DC" w:rsidRPr="00C72CFB" w:rsidRDefault="00515CB3" w:rsidP="00C72CFB">
      <w:pPr>
        <w:pStyle w:val="a6"/>
        <w:numPr>
          <w:ilvl w:val="0"/>
          <w:numId w:val="1"/>
        </w:numPr>
        <w:tabs>
          <w:tab w:val="clear" w:pos="1300"/>
          <w:tab w:val="num" w:pos="851"/>
        </w:tabs>
        <w:ind w:left="0" w:firstLine="567"/>
        <w:jc w:val="both"/>
        <w:rPr>
          <w:rFonts w:ascii="Times New Roman" w:eastAsia="Times New Roman" w:hAnsi="Times New Roman" w:cs="Times New Roman"/>
          <w:color w:val="auto"/>
          <w:sz w:val="24"/>
          <w:szCs w:val="24"/>
        </w:rPr>
      </w:pPr>
      <w:r w:rsidRPr="00C72CFB">
        <w:rPr>
          <w:rFonts w:ascii="Times New Roman" w:hAnsi="Times New Roman" w:cs="Times New Roman"/>
          <w:color w:val="auto"/>
          <w:sz w:val="24"/>
          <w:szCs w:val="24"/>
        </w:rPr>
        <w:t>Мобильные мошенничества</w:t>
      </w:r>
    </w:p>
    <w:p w:rsidR="00D24B5F" w:rsidRPr="00C72CFB" w:rsidRDefault="00D24B5F" w:rsidP="00C72CFB">
      <w:pPr>
        <w:pStyle w:val="a6"/>
        <w:numPr>
          <w:ilvl w:val="0"/>
          <w:numId w:val="1"/>
        </w:numPr>
        <w:tabs>
          <w:tab w:val="clear" w:pos="1300"/>
          <w:tab w:val="num" w:pos="851"/>
        </w:tabs>
        <w:ind w:left="0" w:firstLine="567"/>
        <w:rPr>
          <w:rFonts w:ascii="Times New Roman" w:eastAsia="Times New Roman" w:hAnsi="Times New Roman" w:cs="Times New Roman"/>
          <w:color w:val="auto"/>
          <w:sz w:val="24"/>
          <w:szCs w:val="24"/>
        </w:rPr>
      </w:pPr>
      <w:r w:rsidRPr="00C72CFB">
        <w:rPr>
          <w:rFonts w:ascii="Times New Roman" w:eastAsia="Times New Roman" w:hAnsi="Times New Roman" w:cs="Times New Roman"/>
          <w:color w:val="auto"/>
          <w:sz w:val="24"/>
          <w:szCs w:val="24"/>
        </w:rPr>
        <w:t>Кредит в продаже медицинских услуг</w:t>
      </w:r>
      <w:bookmarkStart w:id="0" w:name="_GoBack"/>
      <w:bookmarkEnd w:id="0"/>
    </w:p>
    <w:p w:rsidR="008C6356" w:rsidRPr="007E31B6" w:rsidRDefault="00515CB3" w:rsidP="00C72CFB">
      <w:pPr>
        <w:pStyle w:val="a6"/>
        <w:numPr>
          <w:ilvl w:val="0"/>
          <w:numId w:val="1"/>
        </w:numPr>
        <w:tabs>
          <w:tab w:val="clear" w:pos="1300"/>
          <w:tab w:val="num" w:pos="851"/>
        </w:tabs>
        <w:ind w:left="0" w:firstLine="567"/>
        <w:jc w:val="both"/>
        <w:rPr>
          <w:rFonts w:ascii="Times New Roman" w:eastAsia="Times New Roman" w:hAnsi="Times New Roman" w:cs="Times New Roman"/>
          <w:color w:val="auto"/>
          <w:sz w:val="24"/>
          <w:szCs w:val="24"/>
        </w:rPr>
      </w:pPr>
      <w:r w:rsidRPr="00C72CFB">
        <w:rPr>
          <w:rFonts w:ascii="Times New Roman" w:hAnsi="Times New Roman" w:cs="Times New Roman"/>
          <w:color w:val="auto"/>
          <w:sz w:val="24"/>
          <w:szCs w:val="24"/>
        </w:rPr>
        <w:t>Финансовые пирамиды</w:t>
      </w:r>
    </w:p>
    <w:p w:rsidR="008C6356" w:rsidRPr="00C72CFB" w:rsidRDefault="008C6356" w:rsidP="00C72CFB">
      <w:pPr>
        <w:pStyle w:val="a6"/>
        <w:tabs>
          <w:tab w:val="left" w:pos="1440"/>
          <w:tab w:val="left" w:pos="2880"/>
          <w:tab w:val="left" w:pos="4320"/>
          <w:tab w:val="left" w:pos="5760"/>
          <w:tab w:val="left" w:pos="7200"/>
          <w:tab w:val="left" w:pos="8640"/>
        </w:tabs>
        <w:ind w:firstLine="709"/>
        <w:jc w:val="both"/>
        <w:rPr>
          <w:rFonts w:ascii="Times New Roman" w:hAnsi="Times New Roman" w:cs="Times New Roman"/>
          <w:color w:val="auto"/>
          <w:sz w:val="24"/>
          <w:szCs w:val="24"/>
        </w:rPr>
      </w:pPr>
      <w:r w:rsidRPr="00C72CFB">
        <w:rPr>
          <w:rFonts w:ascii="Times New Roman" w:hAnsi="Times New Roman" w:cs="Times New Roman"/>
          <w:color w:val="auto"/>
          <w:sz w:val="24"/>
          <w:szCs w:val="24"/>
        </w:rPr>
        <w:t>На сегодняшний день Банковская карта</w:t>
      </w:r>
      <w:r w:rsidR="002F4BCD" w:rsidRPr="00C72CFB">
        <w:rPr>
          <w:rFonts w:ascii="Times New Roman" w:hAnsi="Times New Roman" w:cs="Times New Roman"/>
          <w:color w:val="auto"/>
          <w:sz w:val="24"/>
          <w:szCs w:val="24"/>
        </w:rPr>
        <w:t xml:space="preserve"> </w:t>
      </w:r>
      <w:r w:rsidRPr="00C72CFB">
        <w:rPr>
          <w:rFonts w:ascii="Times New Roman" w:hAnsi="Times New Roman" w:cs="Times New Roman"/>
          <w:color w:val="auto"/>
          <w:sz w:val="24"/>
          <w:szCs w:val="24"/>
        </w:rPr>
        <w:t>у</w:t>
      </w:r>
      <w:r w:rsidR="00515CB3" w:rsidRPr="00C72CFB">
        <w:rPr>
          <w:rFonts w:ascii="Times New Roman" w:hAnsi="Times New Roman" w:cs="Times New Roman"/>
          <w:color w:val="auto"/>
          <w:sz w:val="24"/>
          <w:szCs w:val="24"/>
        </w:rPr>
        <w:t xml:space="preserve">добный инструмент повседневных расчетов. Способы обмана людей и кражи денег с их банковских карт разнообразны: от подглядывания из-за плеча во время операций с банкоматом и последующего хищения карты до хакерских атак на программное обеспечение. </w:t>
      </w:r>
    </w:p>
    <w:p w:rsidR="00D94041" w:rsidRPr="00C72CFB" w:rsidRDefault="00C72CFB" w:rsidP="00C72CFB">
      <w:pPr>
        <w:pStyle w:val="a6"/>
        <w:tabs>
          <w:tab w:val="left" w:pos="1440"/>
          <w:tab w:val="left" w:pos="2880"/>
          <w:tab w:val="left" w:pos="4320"/>
          <w:tab w:val="left" w:pos="5760"/>
          <w:tab w:val="left" w:pos="7200"/>
          <w:tab w:val="left" w:pos="8640"/>
        </w:tabs>
        <w:ind w:firstLine="709"/>
        <w:jc w:val="both"/>
        <w:rPr>
          <w:rFonts w:ascii="Times New Roman" w:hAnsi="Times New Roman" w:cs="Times New Roman"/>
          <w:color w:val="auto"/>
          <w:sz w:val="24"/>
          <w:szCs w:val="24"/>
        </w:rPr>
      </w:pPr>
      <w:r>
        <w:rPr>
          <w:rFonts w:ascii="Times New Roman" w:hAnsi="Times New Roman" w:cs="Times New Roman"/>
          <w:color w:val="auto"/>
          <w:sz w:val="24"/>
          <w:szCs w:val="24"/>
        </w:rPr>
        <w:t>Е</w:t>
      </w:r>
      <w:r w:rsidR="00D94041" w:rsidRPr="00C72CFB">
        <w:rPr>
          <w:rFonts w:ascii="Times New Roman" w:hAnsi="Times New Roman" w:cs="Times New Roman"/>
          <w:color w:val="auto"/>
          <w:sz w:val="24"/>
          <w:szCs w:val="24"/>
        </w:rPr>
        <w:t>с</w:t>
      </w:r>
      <w:r w:rsidR="008C6356" w:rsidRPr="00C72CFB">
        <w:rPr>
          <w:rFonts w:ascii="Times New Roman" w:hAnsi="Times New Roman" w:cs="Times New Roman"/>
          <w:color w:val="auto"/>
          <w:sz w:val="24"/>
          <w:szCs w:val="24"/>
        </w:rPr>
        <w:t>ли мы с Вами сталкиваемся с хакерскими атаками, то здесь мы скорее бессильны повлиять на ситуацию, с ними не справляются порой даже самые защищенные системы</w:t>
      </w:r>
      <w:r>
        <w:rPr>
          <w:rFonts w:ascii="Times New Roman" w:hAnsi="Times New Roman" w:cs="Times New Roman"/>
          <w:color w:val="auto"/>
          <w:sz w:val="24"/>
          <w:szCs w:val="24"/>
        </w:rPr>
        <w:t>,</w:t>
      </w:r>
      <w:r w:rsidR="008C6356" w:rsidRPr="00C72CFB">
        <w:rPr>
          <w:rFonts w:ascii="Times New Roman" w:hAnsi="Times New Roman" w:cs="Times New Roman"/>
          <w:color w:val="auto"/>
          <w:sz w:val="24"/>
          <w:szCs w:val="24"/>
        </w:rPr>
        <w:t xml:space="preserve"> в том числе банковской защиты</w:t>
      </w:r>
      <w:r w:rsidR="00D94041" w:rsidRPr="00C72CFB">
        <w:rPr>
          <w:rFonts w:ascii="Times New Roman" w:hAnsi="Times New Roman" w:cs="Times New Roman"/>
          <w:color w:val="auto"/>
          <w:sz w:val="24"/>
          <w:szCs w:val="24"/>
        </w:rPr>
        <w:t>.</w:t>
      </w:r>
      <w:r>
        <w:rPr>
          <w:rFonts w:ascii="Times New Roman" w:hAnsi="Times New Roman" w:cs="Times New Roman"/>
          <w:color w:val="auto"/>
          <w:sz w:val="24"/>
          <w:szCs w:val="24"/>
        </w:rPr>
        <w:t xml:space="preserve"> </w:t>
      </w:r>
      <w:r w:rsidR="00D94041" w:rsidRPr="00C72CFB">
        <w:rPr>
          <w:rFonts w:ascii="Times New Roman" w:hAnsi="Times New Roman" w:cs="Times New Roman"/>
          <w:color w:val="auto"/>
          <w:sz w:val="24"/>
          <w:szCs w:val="24"/>
        </w:rPr>
        <w:t xml:space="preserve">Но в нашей повседневной жизни мы можем столкнуться с такими видами мошенничества, когда в наших силах избежать негативных последствий, соблюдая простые меры безопасности, направленные на предупреждение возникновения таких последствий. </w:t>
      </w:r>
    </w:p>
    <w:p w:rsidR="00D94041" w:rsidRPr="007E31B6" w:rsidRDefault="00D94041">
      <w:pPr>
        <w:ind w:firstLine="850"/>
        <w:jc w:val="both"/>
        <w:rPr>
          <w:rFonts w:cs="Times New Roman"/>
          <w:b/>
          <w:color w:val="auto"/>
          <w:sz w:val="16"/>
          <w:szCs w:val="16"/>
        </w:rPr>
      </w:pPr>
    </w:p>
    <w:p w:rsidR="009671DC" w:rsidRPr="00C72CFB" w:rsidRDefault="00515CB3" w:rsidP="007E31B6">
      <w:pPr>
        <w:jc w:val="both"/>
        <w:rPr>
          <w:rFonts w:cs="Times New Roman"/>
          <w:b/>
          <w:color w:val="auto"/>
        </w:rPr>
      </w:pPr>
      <w:r w:rsidRPr="00C72CFB">
        <w:rPr>
          <w:rFonts w:cs="Times New Roman"/>
          <w:b/>
          <w:color w:val="auto"/>
        </w:rPr>
        <w:t>Основные приемы, которые используют злоумышленники:</w:t>
      </w:r>
    </w:p>
    <w:p w:rsidR="00D94041" w:rsidRPr="007E31B6" w:rsidRDefault="00D94041" w:rsidP="007E31B6">
      <w:pPr>
        <w:jc w:val="both"/>
        <w:rPr>
          <w:rFonts w:cs="Times New Roman"/>
          <w:color w:val="auto"/>
          <w:sz w:val="16"/>
          <w:szCs w:val="16"/>
        </w:rPr>
      </w:pPr>
    </w:p>
    <w:p w:rsidR="009671DC" w:rsidRPr="00C72CFB" w:rsidRDefault="00C72CFB" w:rsidP="00C72CFB">
      <w:pPr>
        <w:pStyle w:val="Label"/>
        <w:tabs>
          <w:tab w:val="left" w:pos="1440"/>
          <w:tab w:val="left" w:pos="2880"/>
          <w:tab w:val="left" w:pos="4320"/>
          <w:tab w:val="left" w:pos="5760"/>
          <w:tab w:val="left" w:pos="7200"/>
          <w:tab w:val="left" w:pos="8640"/>
        </w:tabs>
        <w:ind w:firstLine="567"/>
        <w:jc w:val="both"/>
        <w:rPr>
          <w:rFonts w:ascii="Times New Roman" w:hAnsi="Times New Roman" w:cs="Times New Roman"/>
          <w:color w:val="auto"/>
          <w:sz w:val="24"/>
          <w:szCs w:val="24"/>
        </w:rPr>
      </w:pPr>
      <w:r>
        <w:rPr>
          <w:rFonts w:ascii="Times New Roman" w:hAnsi="Times New Roman" w:cs="Times New Roman"/>
          <w:color w:val="auto"/>
          <w:sz w:val="24"/>
          <w:szCs w:val="24"/>
        </w:rPr>
        <w:t>•</w:t>
      </w:r>
      <w:r w:rsidR="00515CB3" w:rsidRPr="00C72CFB">
        <w:rPr>
          <w:rFonts w:ascii="Times New Roman" w:hAnsi="Times New Roman" w:cs="Times New Roman"/>
          <w:color w:val="auto"/>
          <w:sz w:val="24"/>
          <w:szCs w:val="24"/>
        </w:rPr>
        <w:t>Скимминг</w:t>
      </w:r>
      <w:r w:rsidR="002F4BCD" w:rsidRPr="00C72CFB">
        <w:rPr>
          <w:rFonts w:ascii="Times New Roman" w:hAnsi="Times New Roman" w:cs="Times New Roman"/>
          <w:color w:val="auto"/>
          <w:sz w:val="24"/>
          <w:szCs w:val="24"/>
        </w:rPr>
        <w:t xml:space="preserve"> </w:t>
      </w:r>
      <w:r w:rsidR="00515CB3" w:rsidRPr="00C72CFB">
        <w:rPr>
          <w:rFonts w:ascii="Times New Roman" w:hAnsi="Times New Roman" w:cs="Times New Roman"/>
          <w:color w:val="auto"/>
          <w:sz w:val="24"/>
          <w:szCs w:val="24"/>
        </w:rPr>
        <w:t>или установка спец</w:t>
      </w:r>
      <w:r w:rsidR="00D94041" w:rsidRPr="00C72CFB">
        <w:rPr>
          <w:rFonts w:ascii="Times New Roman" w:hAnsi="Times New Roman" w:cs="Times New Roman"/>
          <w:color w:val="auto"/>
          <w:sz w:val="24"/>
          <w:szCs w:val="24"/>
        </w:rPr>
        <w:t>иальных устройств на банкоматы</w:t>
      </w:r>
      <w:r w:rsidR="00515CB3" w:rsidRPr="00C72CFB">
        <w:rPr>
          <w:rFonts w:ascii="Times New Roman" w:hAnsi="Times New Roman" w:cs="Times New Roman"/>
          <w:color w:val="auto"/>
          <w:sz w:val="24"/>
          <w:szCs w:val="24"/>
        </w:rPr>
        <w:t>, с помощью которых преступники получают информацию о карте.</w:t>
      </w:r>
      <w:r w:rsidR="00401922" w:rsidRPr="00C72CFB">
        <w:rPr>
          <w:rFonts w:ascii="Times New Roman" w:hAnsi="Times New Roman" w:cs="Times New Roman"/>
          <w:color w:val="auto"/>
          <w:sz w:val="24"/>
          <w:szCs w:val="24"/>
        </w:rPr>
        <w:t xml:space="preserve"> </w:t>
      </w:r>
      <w:r w:rsidR="00D94041" w:rsidRPr="00C72CFB">
        <w:rPr>
          <w:rFonts w:ascii="Times New Roman" w:hAnsi="Times New Roman" w:cs="Times New Roman"/>
          <w:color w:val="auto"/>
          <w:sz w:val="24"/>
          <w:szCs w:val="24"/>
        </w:rPr>
        <w:t>Это может быть накладная клавиатура, устройство для считывания карт и т.п.</w:t>
      </w:r>
    </w:p>
    <w:p w:rsidR="00EE5CB1" w:rsidRPr="00C72CFB" w:rsidRDefault="00C72CFB" w:rsidP="00C72CFB">
      <w:pPr>
        <w:pStyle w:val="Label"/>
        <w:tabs>
          <w:tab w:val="left" w:pos="1440"/>
          <w:tab w:val="left" w:pos="2880"/>
          <w:tab w:val="left" w:pos="4320"/>
          <w:tab w:val="left" w:pos="5760"/>
          <w:tab w:val="left" w:pos="7200"/>
          <w:tab w:val="left" w:pos="8640"/>
        </w:tabs>
        <w:ind w:firstLine="567"/>
        <w:jc w:val="both"/>
        <w:rPr>
          <w:rFonts w:ascii="Times New Roman" w:hAnsi="Times New Roman" w:cs="Times New Roman"/>
          <w:color w:val="auto"/>
          <w:sz w:val="24"/>
          <w:szCs w:val="24"/>
        </w:rPr>
      </w:pPr>
      <w:r>
        <w:rPr>
          <w:rFonts w:ascii="Times New Roman" w:hAnsi="Times New Roman" w:cs="Times New Roman"/>
          <w:color w:val="auto"/>
          <w:sz w:val="24"/>
          <w:szCs w:val="24"/>
        </w:rPr>
        <w:t>•</w:t>
      </w:r>
      <w:r w:rsidR="00EE5CB1" w:rsidRPr="00C72CFB">
        <w:rPr>
          <w:rFonts w:ascii="Times New Roman" w:hAnsi="Times New Roman" w:cs="Times New Roman"/>
          <w:color w:val="auto"/>
          <w:sz w:val="24"/>
          <w:szCs w:val="24"/>
        </w:rPr>
        <w:t>Существуют ручные скиммеры, с помощью которых, совершаются магазинные мошенничества. Это происходит во время оплаты покупки или услуги. Таким ручным скиммером</w:t>
      </w:r>
      <w:r w:rsidR="00A137FC" w:rsidRPr="00C72CFB">
        <w:rPr>
          <w:rFonts w:ascii="Times New Roman" w:hAnsi="Times New Roman" w:cs="Times New Roman"/>
          <w:color w:val="auto"/>
          <w:sz w:val="24"/>
          <w:szCs w:val="24"/>
        </w:rPr>
        <w:t xml:space="preserve"> </w:t>
      </w:r>
      <w:r w:rsidR="00EE5CB1" w:rsidRPr="00C72CFB">
        <w:rPr>
          <w:rFonts w:ascii="Times New Roman" w:hAnsi="Times New Roman" w:cs="Times New Roman"/>
          <w:color w:val="auto"/>
          <w:sz w:val="24"/>
          <w:szCs w:val="24"/>
        </w:rPr>
        <w:t>могут быть считаны и зафиксированы данные Вашей карты.</w:t>
      </w:r>
    </w:p>
    <w:p w:rsidR="009671DC" w:rsidRPr="00C72CFB" w:rsidRDefault="00C72CFB" w:rsidP="00C72CFB">
      <w:pPr>
        <w:pStyle w:val="Label"/>
        <w:tabs>
          <w:tab w:val="left" w:pos="1440"/>
          <w:tab w:val="left" w:pos="2880"/>
          <w:tab w:val="left" w:pos="4320"/>
          <w:tab w:val="left" w:pos="5760"/>
          <w:tab w:val="left" w:pos="7200"/>
          <w:tab w:val="left" w:pos="8640"/>
        </w:tabs>
        <w:ind w:firstLine="567"/>
        <w:jc w:val="both"/>
        <w:rPr>
          <w:rFonts w:ascii="Times New Roman" w:hAnsi="Times New Roman" w:cs="Times New Roman"/>
          <w:color w:val="auto"/>
          <w:sz w:val="24"/>
          <w:szCs w:val="24"/>
        </w:rPr>
      </w:pPr>
      <w:r>
        <w:rPr>
          <w:rFonts w:ascii="Times New Roman" w:hAnsi="Times New Roman" w:cs="Times New Roman"/>
          <w:color w:val="auto"/>
          <w:sz w:val="24"/>
          <w:szCs w:val="24"/>
        </w:rPr>
        <w:t>•</w:t>
      </w:r>
      <w:r w:rsidR="00515CB3" w:rsidRPr="00C72CFB">
        <w:rPr>
          <w:rFonts w:ascii="Times New Roman" w:hAnsi="Times New Roman" w:cs="Times New Roman"/>
          <w:color w:val="auto"/>
          <w:sz w:val="24"/>
          <w:szCs w:val="24"/>
        </w:rPr>
        <w:t>Траппинг</w:t>
      </w:r>
      <w:r w:rsidR="00EE5CB1" w:rsidRPr="00C72CFB">
        <w:rPr>
          <w:rFonts w:ascii="Times New Roman" w:hAnsi="Times New Roman" w:cs="Times New Roman"/>
          <w:color w:val="auto"/>
          <w:sz w:val="24"/>
          <w:szCs w:val="24"/>
        </w:rPr>
        <w:t xml:space="preserve"> - установка</w:t>
      </w:r>
      <w:r w:rsidR="00515CB3" w:rsidRPr="00C72CFB">
        <w:rPr>
          <w:rFonts w:ascii="Times New Roman" w:hAnsi="Times New Roman" w:cs="Times New Roman"/>
          <w:color w:val="auto"/>
          <w:sz w:val="24"/>
          <w:szCs w:val="24"/>
        </w:rPr>
        <w:t xml:space="preserve"> на банкомат устройства, которое блокирует карту и не выдает ее обратно, а «добрый» прохожий, якобы пытающийся помочь, подглядывает пин-код и после вашего ухода, забирает карту из банкомата и снимает с нее деньги.</w:t>
      </w:r>
    </w:p>
    <w:p w:rsidR="009671DC" w:rsidRPr="00C72CFB" w:rsidRDefault="00C72CFB" w:rsidP="00C72CFB">
      <w:pPr>
        <w:pStyle w:val="Label"/>
        <w:tabs>
          <w:tab w:val="left" w:pos="1440"/>
          <w:tab w:val="left" w:pos="2880"/>
          <w:tab w:val="left" w:pos="4320"/>
          <w:tab w:val="left" w:pos="5760"/>
          <w:tab w:val="left" w:pos="7200"/>
          <w:tab w:val="left" w:pos="8640"/>
        </w:tabs>
        <w:ind w:firstLine="567"/>
        <w:jc w:val="both"/>
        <w:rPr>
          <w:rFonts w:ascii="Times New Roman" w:hAnsi="Times New Roman" w:cs="Times New Roman"/>
          <w:color w:val="auto"/>
          <w:sz w:val="24"/>
          <w:szCs w:val="24"/>
        </w:rPr>
      </w:pPr>
      <w:r>
        <w:rPr>
          <w:rFonts w:ascii="Times New Roman" w:hAnsi="Times New Roman" w:cs="Times New Roman"/>
          <w:color w:val="auto"/>
          <w:sz w:val="24"/>
          <w:szCs w:val="24"/>
        </w:rPr>
        <w:t>•</w:t>
      </w:r>
      <w:r w:rsidR="00515CB3" w:rsidRPr="00C72CFB">
        <w:rPr>
          <w:rFonts w:ascii="Times New Roman" w:hAnsi="Times New Roman" w:cs="Times New Roman"/>
          <w:color w:val="auto"/>
          <w:sz w:val="24"/>
          <w:szCs w:val="24"/>
        </w:rPr>
        <w:t>Фишинг - рассылка электронных писем, в которых от имени банка сообщается об изменениях, производимых в системе его безопасности. При этом пользователей просят возобновить информацию о карте, в том числе указать номер кредитки и ее ПИН-код.</w:t>
      </w:r>
    </w:p>
    <w:p w:rsidR="00200981" w:rsidRPr="00C72CFB" w:rsidRDefault="00C72CFB" w:rsidP="00C72CFB">
      <w:pPr>
        <w:pStyle w:val="Label"/>
        <w:tabs>
          <w:tab w:val="left" w:pos="1440"/>
          <w:tab w:val="left" w:pos="2880"/>
          <w:tab w:val="left" w:pos="4320"/>
          <w:tab w:val="left" w:pos="5760"/>
          <w:tab w:val="left" w:pos="7200"/>
          <w:tab w:val="left" w:pos="8640"/>
        </w:tabs>
        <w:ind w:firstLine="567"/>
        <w:jc w:val="both"/>
        <w:rPr>
          <w:rFonts w:ascii="Times New Roman" w:hAnsi="Times New Roman" w:cs="Times New Roman"/>
          <w:color w:val="auto"/>
          <w:sz w:val="24"/>
          <w:szCs w:val="24"/>
        </w:rPr>
      </w:pPr>
      <w:r>
        <w:rPr>
          <w:rFonts w:ascii="Times New Roman" w:hAnsi="Times New Roman" w:cs="Times New Roman"/>
          <w:color w:val="auto"/>
          <w:sz w:val="24"/>
          <w:szCs w:val="24"/>
        </w:rPr>
        <w:t>•</w:t>
      </w:r>
      <w:r w:rsidR="00515CB3" w:rsidRPr="00C72CFB">
        <w:rPr>
          <w:rFonts w:ascii="Times New Roman" w:hAnsi="Times New Roman" w:cs="Times New Roman"/>
          <w:color w:val="auto"/>
          <w:sz w:val="24"/>
          <w:szCs w:val="24"/>
        </w:rPr>
        <w:t>Мошенничество с помощью телефона - когда клиенту поступают звонки с просьбой погасить задолженность по кредиту, который клиент не брал, и в ходе разговора уточняются данные карты. По похожей схеме может звонить «автоответчик» и собирать необходимые для мошенничества данные.</w:t>
      </w:r>
    </w:p>
    <w:p w:rsidR="00200981" w:rsidRDefault="00200981" w:rsidP="00C72CFB">
      <w:pPr>
        <w:pStyle w:val="Label"/>
        <w:tabs>
          <w:tab w:val="left" w:pos="1440"/>
          <w:tab w:val="left" w:pos="2880"/>
          <w:tab w:val="left" w:pos="4320"/>
          <w:tab w:val="left" w:pos="5760"/>
          <w:tab w:val="left" w:pos="7200"/>
          <w:tab w:val="left" w:pos="8640"/>
        </w:tabs>
        <w:ind w:firstLine="567"/>
        <w:jc w:val="both"/>
        <w:rPr>
          <w:rFonts w:ascii="Times New Roman" w:hAnsi="Times New Roman" w:cs="Times New Roman"/>
          <w:color w:val="auto"/>
          <w:sz w:val="24"/>
          <w:szCs w:val="24"/>
        </w:rPr>
      </w:pPr>
      <w:r w:rsidRPr="00C72CFB">
        <w:rPr>
          <w:rFonts w:ascii="Times New Roman" w:hAnsi="Times New Roman" w:cs="Times New Roman"/>
          <w:color w:val="auto"/>
          <w:sz w:val="24"/>
          <w:szCs w:val="24"/>
        </w:rPr>
        <w:t>Таким образом, доказывая какой-то якобы кредитной организации Вашу непричастность к кредитным обязательствам, о которых Вам сообщает представитель этой организации, Вы тем самым, добровольно предоставляете мошенникам сведения о Вашей карте.</w:t>
      </w:r>
    </w:p>
    <w:p w:rsidR="007E31B6" w:rsidRPr="007E31B6" w:rsidRDefault="007E31B6" w:rsidP="00C72CFB">
      <w:pPr>
        <w:pStyle w:val="Label"/>
        <w:tabs>
          <w:tab w:val="left" w:pos="1440"/>
          <w:tab w:val="left" w:pos="2880"/>
          <w:tab w:val="left" w:pos="4320"/>
          <w:tab w:val="left" w:pos="5760"/>
          <w:tab w:val="left" w:pos="7200"/>
          <w:tab w:val="left" w:pos="8640"/>
        </w:tabs>
        <w:ind w:firstLine="567"/>
        <w:jc w:val="both"/>
        <w:rPr>
          <w:rFonts w:ascii="Times New Roman" w:hAnsi="Times New Roman" w:cs="Times New Roman"/>
          <w:color w:val="auto"/>
          <w:sz w:val="16"/>
          <w:szCs w:val="16"/>
        </w:rPr>
      </w:pPr>
    </w:p>
    <w:p w:rsidR="00200981" w:rsidRDefault="007E31B6" w:rsidP="007E31B6">
      <w:pPr>
        <w:jc w:val="both"/>
        <w:rPr>
          <w:rFonts w:cs="Times New Roman"/>
          <w:b/>
          <w:color w:val="auto"/>
        </w:rPr>
      </w:pPr>
      <w:r>
        <w:rPr>
          <w:rFonts w:cs="Times New Roman"/>
          <w:b/>
          <w:color w:val="auto"/>
        </w:rPr>
        <w:t>Р</w:t>
      </w:r>
      <w:r w:rsidR="00200981" w:rsidRPr="00C72CFB">
        <w:rPr>
          <w:rFonts w:cs="Times New Roman"/>
          <w:b/>
          <w:color w:val="auto"/>
        </w:rPr>
        <w:t>екомендации для избежания</w:t>
      </w:r>
      <w:r w:rsidR="00EE5CB1" w:rsidRPr="00C72CFB">
        <w:rPr>
          <w:rFonts w:cs="Times New Roman"/>
          <w:b/>
          <w:color w:val="auto"/>
        </w:rPr>
        <w:t xml:space="preserve"> вероятности хищения средств с </w:t>
      </w:r>
      <w:r w:rsidR="00C72CFB">
        <w:rPr>
          <w:rFonts w:cs="Times New Roman"/>
          <w:b/>
          <w:color w:val="auto"/>
        </w:rPr>
        <w:t xml:space="preserve">банковской </w:t>
      </w:r>
      <w:r w:rsidR="00515CB3" w:rsidRPr="00C72CFB">
        <w:rPr>
          <w:rFonts w:cs="Times New Roman"/>
          <w:b/>
          <w:color w:val="auto"/>
        </w:rPr>
        <w:t>карты</w:t>
      </w:r>
      <w:r w:rsidR="00C72CFB">
        <w:rPr>
          <w:rFonts w:cs="Times New Roman"/>
          <w:b/>
          <w:color w:val="auto"/>
        </w:rPr>
        <w:t>.</w:t>
      </w:r>
      <w:r w:rsidR="00515CB3" w:rsidRPr="00C72CFB">
        <w:rPr>
          <w:rFonts w:cs="Times New Roman"/>
          <w:b/>
          <w:color w:val="auto"/>
        </w:rPr>
        <w:t xml:space="preserve"> </w:t>
      </w:r>
    </w:p>
    <w:p w:rsidR="007E31B6" w:rsidRPr="007E31B6" w:rsidRDefault="007E31B6" w:rsidP="00200981">
      <w:pPr>
        <w:ind w:firstLine="850"/>
        <w:jc w:val="both"/>
        <w:rPr>
          <w:rFonts w:cs="Times New Roman"/>
          <w:b/>
          <w:color w:val="auto"/>
          <w:sz w:val="16"/>
          <w:szCs w:val="16"/>
        </w:rPr>
      </w:pPr>
    </w:p>
    <w:p w:rsidR="009671DC" w:rsidRPr="00C72CFB" w:rsidRDefault="00200981" w:rsidP="007E31B6">
      <w:pPr>
        <w:ind w:firstLine="709"/>
        <w:jc w:val="both"/>
        <w:rPr>
          <w:rFonts w:cs="Times New Roman"/>
          <w:color w:val="auto"/>
        </w:rPr>
      </w:pPr>
      <w:r w:rsidRPr="00C72CFB">
        <w:rPr>
          <w:rFonts w:cs="Times New Roman"/>
          <w:color w:val="auto"/>
        </w:rPr>
        <w:t>В первую очередь по возможности пользоваться банкоматами, установленными непосредственно на территории отделений Банков.</w:t>
      </w:r>
      <w:r w:rsidR="00C72CFB">
        <w:rPr>
          <w:rFonts w:cs="Times New Roman"/>
          <w:color w:val="auto"/>
        </w:rPr>
        <w:t xml:space="preserve"> </w:t>
      </w:r>
      <w:r w:rsidR="00515CB3" w:rsidRPr="00C72CFB">
        <w:rPr>
          <w:rFonts w:cs="Times New Roman"/>
          <w:color w:val="auto"/>
        </w:rPr>
        <w:t>При использовании</w:t>
      </w:r>
      <w:r w:rsidR="00EE5CB1" w:rsidRPr="00C72CFB">
        <w:rPr>
          <w:rFonts w:cs="Times New Roman"/>
          <w:color w:val="auto"/>
        </w:rPr>
        <w:t xml:space="preserve"> банкомата внимательно осматривать</w:t>
      </w:r>
      <w:r w:rsidR="00515CB3" w:rsidRPr="00C72CFB">
        <w:rPr>
          <w:rFonts w:cs="Times New Roman"/>
          <w:color w:val="auto"/>
        </w:rPr>
        <w:t xml:space="preserve"> поверхность над ПИН-клавиатурой и устройство для приема карты на предмет нахождения посторонних прикрепленных предметов.</w:t>
      </w:r>
    </w:p>
    <w:p w:rsidR="009671DC" w:rsidRPr="00C72CFB" w:rsidRDefault="0005602E">
      <w:pPr>
        <w:numPr>
          <w:ilvl w:val="0"/>
          <w:numId w:val="3"/>
        </w:numPr>
        <w:jc w:val="both"/>
        <w:rPr>
          <w:rFonts w:cs="Times New Roman"/>
          <w:color w:val="auto"/>
        </w:rPr>
      </w:pPr>
      <w:r w:rsidRPr="00C72CFB">
        <w:rPr>
          <w:rFonts w:cs="Times New Roman"/>
          <w:color w:val="auto"/>
        </w:rPr>
        <w:t>Закрывать</w:t>
      </w:r>
      <w:r w:rsidR="00515CB3" w:rsidRPr="00C72CFB">
        <w:rPr>
          <w:rFonts w:cs="Times New Roman"/>
          <w:color w:val="auto"/>
        </w:rPr>
        <w:t xml:space="preserve"> рукой клавиатуру при вводе ПИН-кода</w:t>
      </w:r>
    </w:p>
    <w:p w:rsidR="009671DC" w:rsidRPr="00C72CFB" w:rsidRDefault="0005602E">
      <w:pPr>
        <w:numPr>
          <w:ilvl w:val="0"/>
          <w:numId w:val="3"/>
        </w:numPr>
        <w:jc w:val="both"/>
        <w:rPr>
          <w:rFonts w:cs="Times New Roman"/>
          <w:color w:val="auto"/>
        </w:rPr>
      </w:pPr>
      <w:r w:rsidRPr="00C72CFB">
        <w:rPr>
          <w:rFonts w:cs="Times New Roman"/>
          <w:color w:val="auto"/>
        </w:rPr>
        <w:lastRenderedPageBreak/>
        <w:t>Не передавать</w:t>
      </w:r>
      <w:r w:rsidR="00515CB3" w:rsidRPr="00C72CFB">
        <w:rPr>
          <w:rFonts w:cs="Times New Roman"/>
          <w:color w:val="auto"/>
        </w:rPr>
        <w:t xml:space="preserve"> банковскую карту посторонним: ее реквизиты могут быть использованы для чужих покупок.</w:t>
      </w:r>
    </w:p>
    <w:p w:rsidR="009671DC" w:rsidRPr="00C72CFB" w:rsidRDefault="00515CB3">
      <w:pPr>
        <w:numPr>
          <w:ilvl w:val="0"/>
          <w:numId w:val="3"/>
        </w:numPr>
        <w:jc w:val="both"/>
        <w:rPr>
          <w:rFonts w:cs="Times New Roman"/>
          <w:color w:val="auto"/>
        </w:rPr>
      </w:pPr>
      <w:r w:rsidRPr="00C72CFB">
        <w:rPr>
          <w:rFonts w:cs="Times New Roman"/>
          <w:color w:val="auto"/>
        </w:rPr>
        <w:t>Требуйте проведения операций с картой только в личном присутствии, не позволяя уносить карту из поля зрения</w:t>
      </w:r>
      <w:r w:rsidR="00EE5CB1" w:rsidRPr="007E31B6">
        <w:rPr>
          <w:rFonts w:cs="Times New Roman"/>
          <w:color w:val="auto"/>
        </w:rPr>
        <w:t>.</w:t>
      </w:r>
    </w:p>
    <w:p w:rsidR="0018009B" w:rsidRPr="00C72CFB" w:rsidRDefault="00D10CFD" w:rsidP="007E31B6">
      <w:pPr>
        <w:numPr>
          <w:ilvl w:val="0"/>
          <w:numId w:val="3"/>
        </w:numPr>
        <w:jc w:val="both"/>
        <w:rPr>
          <w:rFonts w:cs="Times New Roman"/>
          <w:color w:val="auto"/>
        </w:rPr>
      </w:pPr>
      <w:r w:rsidRPr="00C72CFB">
        <w:rPr>
          <w:rFonts w:cs="Times New Roman"/>
          <w:color w:val="auto"/>
        </w:rPr>
        <w:t>Никому никогда не сообщать</w:t>
      </w:r>
      <w:r w:rsidR="00515CB3" w:rsidRPr="00C72CFB">
        <w:rPr>
          <w:rFonts w:cs="Times New Roman"/>
          <w:color w:val="auto"/>
        </w:rPr>
        <w:t xml:space="preserve"> ваш пин-код или код из смс-сообщения</w:t>
      </w:r>
      <w:r w:rsidR="00EE5CB1" w:rsidRPr="00C72CFB">
        <w:rPr>
          <w:rFonts w:cs="Times New Roman"/>
          <w:color w:val="auto"/>
        </w:rPr>
        <w:t>.</w:t>
      </w:r>
      <w:r w:rsidR="007E31B6">
        <w:rPr>
          <w:rFonts w:cs="Times New Roman"/>
          <w:color w:val="auto"/>
        </w:rPr>
        <w:t xml:space="preserve"> </w:t>
      </w:r>
    </w:p>
    <w:p w:rsidR="009671DC" w:rsidRPr="00C72CFB" w:rsidRDefault="00515CB3">
      <w:pPr>
        <w:numPr>
          <w:ilvl w:val="0"/>
          <w:numId w:val="3"/>
        </w:numPr>
        <w:jc w:val="both"/>
        <w:rPr>
          <w:rFonts w:cs="Times New Roman"/>
          <w:color w:val="auto"/>
        </w:rPr>
      </w:pPr>
      <w:r w:rsidRPr="007E31B6">
        <w:rPr>
          <w:rFonts w:cs="Times New Roman"/>
          <w:color w:val="auto"/>
        </w:rPr>
        <w:t>Помните:</w:t>
      </w:r>
      <w:r w:rsidRPr="00C72CFB">
        <w:rPr>
          <w:rFonts w:cs="Times New Roman"/>
          <w:color w:val="auto"/>
        </w:rPr>
        <w:t xml:space="preserve"> Банки и платежные системы никогда не присылают писем и не звонят на телефоны своих клиентов с просьбой предоставить им данные счетов.</w:t>
      </w:r>
    </w:p>
    <w:p w:rsidR="009671DC" w:rsidRPr="00C72CFB" w:rsidRDefault="00D10CFD">
      <w:pPr>
        <w:numPr>
          <w:ilvl w:val="0"/>
          <w:numId w:val="3"/>
        </w:numPr>
        <w:jc w:val="both"/>
        <w:rPr>
          <w:rFonts w:cs="Times New Roman"/>
          <w:color w:val="auto"/>
        </w:rPr>
      </w:pPr>
      <w:r w:rsidRPr="00C72CFB">
        <w:rPr>
          <w:rFonts w:cs="Times New Roman"/>
          <w:color w:val="auto"/>
        </w:rPr>
        <w:t>Сообщать</w:t>
      </w:r>
      <w:r w:rsidR="00515CB3" w:rsidRPr="00C72CFB">
        <w:rPr>
          <w:rFonts w:cs="Times New Roman"/>
          <w:color w:val="auto"/>
        </w:rPr>
        <w:t xml:space="preserve"> банку актуальные контактные данные</w:t>
      </w:r>
      <w:r w:rsidR="0018009B" w:rsidRPr="00C72CFB">
        <w:rPr>
          <w:rFonts w:cs="Times New Roman"/>
          <w:color w:val="auto"/>
        </w:rPr>
        <w:t xml:space="preserve"> (банк никогда не запрашивает пин код)</w:t>
      </w:r>
      <w:r w:rsidR="007E31B6">
        <w:rPr>
          <w:rFonts w:cs="Times New Roman"/>
          <w:color w:val="auto"/>
        </w:rPr>
        <w:t>.</w:t>
      </w:r>
    </w:p>
    <w:p w:rsidR="009671DC" w:rsidRPr="00C72CFB" w:rsidRDefault="00D10CFD">
      <w:pPr>
        <w:numPr>
          <w:ilvl w:val="0"/>
          <w:numId w:val="3"/>
        </w:numPr>
        <w:jc w:val="both"/>
        <w:rPr>
          <w:rFonts w:cs="Times New Roman"/>
          <w:i/>
          <w:color w:val="auto"/>
        </w:rPr>
      </w:pPr>
      <w:r w:rsidRPr="00C72CFB">
        <w:rPr>
          <w:rFonts w:cs="Times New Roman"/>
          <w:color w:val="auto"/>
        </w:rPr>
        <w:t>Подключить</w:t>
      </w:r>
      <w:r w:rsidR="00515CB3" w:rsidRPr="00C72CFB">
        <w:rPr>
          <w:rFonts w:cs="Times New Roman"/>
          <w:color w:val="auto"/>
        </w:rPr>
        <w:t xml:space="preserve"> услугу SMS- уведомлений, </w:t>
      </w:r>
      <w:r w:rsidRPr="00C72CFB">
        <w:rPr>
          <w:rFonts w:cs="Times New Roman"/>
          <w:color w:val="auto"/>
        </w:rPr>
        <w:t>имея</w:t>
      </w:r>
      <w:r w:rsidR="00515CB3" w:rsidRPr="00C72CFB">
        <w:rPr>
          <w:rFonts w:cs="Times New Roman"/>
          <w:color w:val="auto"/>
        </w:rPr>
        <w:t xml:space="preserve"> при себе телефон круглосуточной службы поддержки владельцев карт банка </w:t>
      </w:r>
      <w:r w:rsidRPr="00C72CFB">
        <w:rPr>
          <w:rFonts w:cs="Times New Roman"/>
          <w:color w:val="auto"/>
        </w:rPr>
        <w:t>–</w:t>
      </w:r>
      <w:r w:rsidR="002F4BCD" w:rsidRPr="00C72CFB">
        <w:rPr>
          <w:rFonts w:cs="Times New Roman"/>
          <w:color w:val="auto"/>
        </w:rPr>
        <w:t xml:space="preserve"> </w:t>
      </w:r>
      <w:r w:rsidRPr="00C72CFB">
        <w:rPr>
          <w:rFonts w:cs="Times New Roman"/>
          <w:color w:val="auto"/>
        </w:rPr>
        <w:t xml:space="preserve">Вы </w:t>
      </w:r>
      <w:r w:rsidR="00515CB3" w:rsidRPr="00C72CFB">
        <w:rPr>
          <w:rFonts w:cs="Times New Roman"/>
          <w:color w:val="auto"/>
        </w:rPr>
        <w:t xml:space="preserve">обеспечите эффективную профилактику риска несанкционированных операций по </w:t>
      </w:r>
      <w:r w:rsidR="00C02DF0" w:rsidRPr="00C72CFB">
        <w:rPr>
          <w:rFonts w:cs="Times New Roman"/>
          <w:color w:val="auto"/>
        </w:rPr>
        <w:t>Вашей карте</w:t>
      </w:r>
      <w:r w:rsidR="00515CB3" w:rsidRPr="00C72CFB">
        <w:rPr>
          <w:rFonts w:cs="Times New Roman"/>
          <w:color w:val="auto"/>
        </w:rPr>
        <w:t>.</w:t>
      </w:r>
      <w:r w:rsidR="007E31B6">
        <w:rPr>
          <w:rFonts w:cs="Times New Roman"/>
          <w:color w:val="auto"/>
        </w:rPr>
        <w:t xml:space="preserve"> </w:t>
      </w:r>
      <w:r w:rsidR="00C02DF0" w:rsidRPr="007E31B6">
        <w:rPr>
          <w:rFonts w:cs="Times New Roman"/>
          <w:color w:val="auto"/>
        </w:rPr>
        <w:t>(</w:t>
      </w:r>
      <w:r w:rsidR="00C02DF0" w:rsidRPr="007E31B6">
        <w:rPr>
          <w:rFonts w:cs="Times New Roman"/>
          <w:i/>
          <w:color w:val="auto"/>
        </w:rPr>
        <w:t>в случае каких-либо подозрительных ситуаций, в том числе блокировка банкоматом, либо потеря карты, либо телефона, к которому она привязана незамедлительно набрать службу поддержки Банка и заблокировать Вашу карту</w:t>
      </w:r>
      <w:r w:rsidR="00C02DF0" w:rsidRPr="007E31B6">
        <w:rPr>
          <w:rFonts w:cs="Times New Roman"/>
          <w:color w:val="auto"/>
        </w:rPr>
        <w:t xml:space="preserve">) </w:t>
      </w:r>
      <w:r w:rsidR="00C02DF0" w:rsidRPr="00C72CFB">
        <w:rPr>
          <w:rFonts w:cs="Times New Roman"/>
          <w:i/>
          <w:color w:val="auto"/>
        </w:rPr>
        <w:t>если банкомат не возвращает карту, не покидать место совершения финансовой операции до момента ее блокировки.</w:t>
      </w:r>
    </w:p>
    <w:p w:rsidR="009671DC" w:rsidRPr="00C72CFB" w:rsidRDefault="00515CB3">
      <w:pPr>
        <w:numPr>
          <w:ilvl w:val="0"/>
          <w:numId w:val="3"/>
        </w:numPr>
        <w:jc w:val="both"/>
        <w:rPr>
          <w:rFonts w:cs="Times New Roman"/>
          <w:color w:val="auto"/>
        </w:rPr>
      </w:pPr>
      <w:r w:rsidRPr="00C72CFB">
        <w:rPr>
          <w:rFonts w:cs="Times New Roman"/>
          <w:color w:val="auto"/>
        </w:rPr>
        <w:t xml:space="preserve">Храните ПИН-код отдельно от карты и не пишите его на карте, не сообщайте никому. При его потере или краже немедленно заблокируйте карту </w:t>
      </w:r>
    </w:p>
    <w:p w:rsidR="009671DC" w:rsidRPr="007E31B6" w:rsidRDefault="009671DC">
      <w:pPr>
        <w:ind w:firstLine="850"/>
        <w:jc w:val="both"/>
        <w:rPr>
          <w:rFonts w:cs="Times New Roman"/>
          <w:color w:val="auto"/>
          <w:sz w:val="16"/>
          <w:szCs w:val="16"/>
        </w:rPr>
      </w:pPr>
    </w:p>
    <w:p w:rsidR="009671DC" w:rsidRPr="007E31B6" w:rsidRDefault="009671DC">
      <w:pPr>
        <w:ind w:firstLine="850"/>
        <w:jc w:val="both"/>
        <w:rPr>
          <w:rFonts w:cs="Times New Roman"/>
          <w:color w:val="auto"/>
          <w:sz w:val="16"/>
          <w:szCs w:val="16"/>
        </w:rPr>
      </w:pPr>
    </w:p>
    <w:p w:rsidR="00AC5BF2" w:rsidRPr="00C72CFB" w:rsidRDefault="007E31B6" w:rsidP="007E31B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eastAsia="Times New Roman" w:cs="Times New Roman"/>
          <w:color w:val="auto"/>
          <w:bdr w:val="none" w:sz="0" w:space="0" w:color="auto"/>
        </w:rPr>
      </w:pPr>
      <w:r>
        <w:rPr>
          <w:rFonts w:eastAsia="Times New Roman" w:cs="Times New Roman"/>
          <w:b/>
          <w:color w:val="auto"/>
          <w:bdr w:val="none" w:sz="0" w:space="0" w:color="auto"/>
        </w:rPr>
        <w:t>Т</w:t>
      </w:r>
      <w:r w:rsidR="006D756A" w:rsidRPr="00C72CFB">
        <w:rPr>
          <w:rFonts w:eastAsia="Times New Roman" w:cs="Times New Roman"/>
          <w:b/>
          <w:color w:val="auto"/>
          <w:bdr w:val="none" w:sz="0" w:space="0" w:color="auto"/>
        </w:rPr>
        <w:t>ехническ</w:t>
      </w:r>
      <w:r>
        <w:rPr>
          <w:rFonts w:eastAsia="Times New Roman" w:cs="Times New Roman"/>
          <w:b/>
          <w:color w:val="auto"/>
          <w:bdr w:val="none" w:sz="0" w:space="0" w:color="auto"/>
        </w:rPr>
        <w:t>ий овердрафт</w:t>
      </w:r>
      <w:r w:rsidR="006D756A" w:rsidRPr="00C72CFB">
        <w:rPr>
          <w:rFonts w:eastAsia="Times New Roman" w:cs="Times New Roman"/>
          <w:b/>
          <w:color w:val="auto"/>
          <w:bdr w:val="none" w:sz="0" w:space="0" w:color="auto"/>
        </w:rPr>
        <w:t>.</w:t>
      </w:r>
      <w:r>
        <w:rPr>
          <w:rFonts w:eastAsia="Times New Roman" w:cs="Times New Roman"/>
          <w:b/>
          <w:color w:val="auto"/>
          <w:bdr w:val="none" w:sz="0" w:space="0" w:color="auto"/>
        </w:rPr>
        <w:t xml:space="preserve"> </w:t>
      </w:r>
      <w:r w:rsidR="00AC5BF2" w:rsidRPr="00C72CFB">
        <w:rPr>
          <w:rFonts w:eastAsia="Times New Roman" w:cs="Times New Roman"/>
          <w:color w:val="auto"/>
          <w:bdr w:val="none" w:sz="0" w:space="0" w:color="auto"/>
        </w:rPr>
        <w:t>Сегодня многие владеют кредитными картами, дающими возможность пользоваться определенным лимитом денежных средств, установленным банком. Как правило, банк доводит до клиентов информацию о правилах пользования такими картами, и все знают, как и что нужно делать, чтобы на карте не появилось непредвиденной задолженности. А вот владельцы дебетовых карт обычно уверены, что у них возникновение кредитной задолженности является в принципе невозможным, ведь на такие карты зачисляются только собственные средства клиента, которыми он и пользуется. Однако, такое мнение является ошибочным.</w:t>
      </w:r>
    </w:p>
    <w:p w:rsidR="00AC5BF2" w:rsidRPr="007E31B6" w:rsidRDefault="00AC5BF2" w:rsidP="007E31B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ind w:firstLine="709"/>
        <w:jc w:val="both"/>
        <w:textAlignment w:val="baseline"/>
        <w:rPr>
          <w:rFonts w:eastAsia="Times New Roman" w:cs="Times New Roman"/>
          <w:color w:val="auto"/>
          <w:bdr w:val="none" w:sz="0" w:space="0" w:color="auto"/>
        </w:rPr>
      </w:pPr>
      <w:r w:rsidRPr="007E31B6">
        <w:rPr>
          <w:rFonts w:eastAsia="Times New Roman" w:cs="Times New Roman"/>
          <w:color w:val="auto"/>
          <w:bdr w:val="none" w:sz="0" w:space="0" w:color="auto"/>
        </w:rPr>
        <w:t>Даже на зарплатной или пенсионной карте может возникнуть задолженность, которая называется техническим овердрафтом. Хотя, для таких карт никакого лимита не устанавливается. По сути, технический овердрафт на дебетовой карте является несанкционированной задолженностью, возникающей исключительно по техническим причинам. И гасить ее необходимо в ближайший месяц.</w:t>
      </w:r>
    </w:p>
    <w:p w:rsidR="00AC5BF2" w:rsidRDefault="00AC5BF2" w:rsidP="007E31B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outlineLvl w:val="1"/>
        <w:rPr>
          <w:rFonts w:eastAsia="Times New Roman" w:cs="Times New Roman"/>
          <w:b/>
          <w:bCs/>
          <w:color w:val="auto"/>
          <w:bdr w:val="none" w:sz="0" w:space="0" w:color="auto"/>
        </w:rPr>
      </w:pPr>
      <w:r w:rsidRPr="00C72CFB">
        <w:rPr>
          <w:rFonts w:eastAsia="Times New Roman" w:cs="Times New Roman"/>
          <w:b/>
          <w:bCs/>
          <w:color w:val="auto"/>
          <w:bdr w:val="none" w:sz="0" w:space="0" w:color="auto"/>
        </w:rPr>
        <w:t>В каких случаях может возникнуть технический овердрафт?</w:t>
      </w:r>
    </w:p>
    <w:p w:rsidR="00A13BDF" w:rsidRPr="00A13BDF" w:rsidRDefault="00A13BDF" w:rsidP="007E31B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outlineLvl w:val="1"/>
        <w:rPr>
          <w:rFonts w:eastAsia="Times New Roman" w:cs="Times New Roman"/>
          <w:b/>
          <w:bCs/>
          <w:color w:val="auto"/>
          <w:sz w:val="16"/>
          <w:szCs w:val="16"/>
          <w:bdr w:val="none" w:sz="0" w:space="0" w:color="auto"/>
        </w:rPr>
      </w:pPr>
    </w:p>
    <w:p w:rsidR="00AC5BF2" w:rsidRPr="00C72CFB" w:rsidRDefault="00AC5BF2" w:rsidP="00A13BDF">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eastAsia="Times New Roman" w:cs="Times New Roman"/>
          <w:color w:val="auto"/>
          <w:bdr w:val="none" w:sz="0" w:space="0" w:color="auto"/>
        </w:rPr>
      </w:pPr>
      <w:r w:rsidRPr="00C72CFB">
        <w:rPr>
          <w:rFonts w:eastAsia="Times New Roman" w:cs="Times New Roman"/>
          <w:b/>
          <w:bCs/>
          <w:color w:val="auto"/>
          <w:bdr w:val="none" w:sz="0" w:space="0" w:color="auto" w:frame="1"/>
        </w:rPr>
        <w:t>Случай первый</w:t>
      </w:r>
      <w:r w:rsidR="001B0732" w:rsidRPr="00C72CFB">
        <w:rPr>
          <w:rFonts w:eastAsia="Times New Roman" w:cs="Times New Roman"/>
          <w:color w:val="auto"/>
          <w:bdr w:val="none" w:sz="0" w:space="0" w:color="auto"/>
        </w:rPr>
        <w:t xml:space="preserve">. </w:t>
      </w:r>
      <w:r w:rsidRPr="00C72CFB">
        <w:rPr>
          <w:rFonts w:eastAsia="Times New Roman" w:cs="Times New Roman"/>
          <w:color w:val="auto"/>
          <w:bdr w:val="none" w:sz="0" w:space="0" w:color="auto"/>
        </w:rPr>
        <w:t>Владелец карты идет к </w:t>
      </w:r>
      <w:hyperlink r:id="rId7" w:history="1">
        <w:r w:rsidRPr="00C72CFB">
          <w:rPr>
            <w:rFonts w:eastAsia="Times New Roman" w:cs="Times New Roman"/>
            <w:color w:val="auto"/>
            <w:bdr w:val="none" w:sz="0" w:space="0" w:color="auto" w:frame="1"/>
          </w:rPr>
          <w:t>банкомату</w:t>
        </w:r>
      </w:hyperlink>
      <w:r w:rsidRPr="00C72CFB">
        <w:rPr>
          <w:rFonts w:eastAsia="Times New Roman" w:cs="Times New Roman"/>
          <w:color w:val="auto"/>
          <w:bdr w:val="none" w:sz="0" w:space="0" w:color="auto"/>
        </w:rPr>
        <w:t> с целью снятия наличности, при этом, он уверен, что на его счету есть 5 000 рублей. Когда он запрашивает эту сумму в банкомате, то видит сообщение, что, для проведения операции на его счету недостаточно денег. Озадаченный клиент вводит меньшую сумму, к примеру, 4 900 рублей. После получения денег на руки он вспоминает о том, что банком предусмотрена комиссия за обналичивание.</w:t>
      </w:r>
    </w:p>
    <w:p w:rsidR="00AC5BF2" w:rsidRDefault="00AC5BF2" w:rsidP="00A13BDF">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eastAsia="Times New Roman" w:cs="Times New Roman"/>
          <w:color w:val="auto"/>
          <w:bdr w:val="none" w:sz="0" w:space="0" w:color="auto"/>
        </w:rPr>
      </w:pPr>
      <w:r w:rsidRPr="00C72CFB">
        <w:rPr>
          <w:rFonts w:eastAsia="Times New Roman" w:cs="Times New Roman"/>
          <w:color w:val="auto"/>
          <w:bdr w:val="none" w:sz="0" w:space="0" w:color="auto"/>
        </w:rPr>
        <w:t>Если дело происходит в банкомате банка, выпустившего карту, то технического овердрафта возникнуть не должно, ведь оставшейся на счете суммы достаточно, чтобы оплатить комиссию. Однако, если речь идет о другом банке, то возникает необходимость оплаты дополнительной комиссии, которую клиент не учел при проведении операции. Впоследствии банком-эмитентом будет выставлен счет к оплате этой комиссии, что приведет к появлению на карте отрицательного остатка. О таком техническом овердрафте владелец карты узнает, только когда он захочет провести с этой картой другую операцию, или получит от банка уведомление о наличии задолженности и необходимости погасить ее в ближайшее время.</w:t>
      </w:r>
    </w:p>
    <w:p w:rsidR="00A13BDF" w:rsidRPr="00A13BDF" w:rsidRDefault="00A13BDF" w:rsidP="00A13BDF">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eastAsia="Times New Roman" w:cs="Times New Roman"/>
          <w:color w:val="auto"/>
          <w:sz w:val="16"/>
          <w:szCs w:val="16"/>
          <w:bdr w:val="none" w:sz="0" w:space="0" w:color="auto"/>
        </w:rPr>
      </w:pPr>
    </w:p>
    <w:p w:rsidR="00AC5BF2" w:rsidRPr="00C72CFB" w:rsidRDefault="00AC5BF2" w:rsidP="00A13BDF">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eastAsia="Times New Roman" w:cs="Times New Roman"/>
          <w:color w:val="auto"/>
          <w:bdr w:val="none" w:sz="0" w:space="0" w:color="auto"/>
        </w:rPr>
      </w:pPr>
      <w:r w:rsidRPr="00C72CFB">
        <w:rPr>
          <w:rFonts w:eastAsia="Times New Roman" w:cs="Times New Roman"/>
          <w:b/>
          <w:bCs/>
          <w:color w:val="auto"/>
          <w:bdr w:val="none" w:sz="0" w:space="0" w:color="auto" w:frame="1"/>
        </w:rPr>
        <w:t>Случай второй</w:t>
      </w:r>
      <w:r w:rsidR="001B0732" w:rsidRPr="00C72CFB">
        <w:rPr>
          <w:rFonts w:eastAsia="Times New Roman" w:cs="Times New Roman"/>
          <w:color w:val="auto"/>
          <w:bdr w:val="none" w:sz="0" w:space="0" w:color="auto"/>
        </w:rPr>
        <w:t xml:space="preserve">. </w:t>
      </w:r>
      <w:r w:rsidRPr="00C72CFB">
        <w:rPr>
          <w:rFonts w:eastAsia="Times New Roman" w:cs="Times New Roman"/>
          <w:color w:val="auto"/>
          <w:bdr w:val="none" w:sz="0" w:space="0" w:color="auto"/>
        </w:rPr>
        <w:t xml:space="preserve">Владелец карты знает, что на карте находится сумма 3 000 рублей, и хочет </w:t>
      </w:r>
      <w:r w:rsidR="006D756A" w:rsidRPr="00C72CFB">
        <w:rPr>
          <w:rFonts w:eastAsia="Times New Roman" w:cs="Times New Roman"/>
          <w:color w:val="auto"/>
          <w:bdr w:val="none" w:sz="0" w:space="0" w:color="auto"/>
        </w:rPr>
        <w:t xml:space="preserve">ими </w:t>
      </w:r>
      <w:r w:rsidRPr="00C72CFB">
        <w:rPr>
          <w:rFonts w:eastAsia="Times New Roman" w:cs="Times New Roman"/>
          <w:color w:val="auto"/>
          <w:bdr w:val="none" w:sz="0" w:space="0" w:color="auto"/>
        </w:rPr>
        <w:t xml:space="preserve">рассчитаться, делая покупки в магазине. Однако, как это нередко случается, во время совершения транзакции в терминале возникает сбой, и операция проводится дважды. В результате на карте появится минус, о чем клиенту становится известно лишь через какое-то время. Тогда ему следует прийти в банк и написать заявление для </w:t>
      </w:r>
      <w:r w:rsidRPr="00C72CFB">
        <w:rPr>
          <w:rFonts w:eastAsia="Times New Roman" w:cs="Times New Roman"/>
          <w:color w:val="auto"/>
          <w:bdr w:val="none" w:sz="0" w:space="0" w:color="auto"/>
        </w:rPr>
        <w:lastRenderedPageBreak/>
        <w:t>рассмотрения данного вопроса. Если банк обнаружит ошибку в работе программы, то он вынесет решение в пользу клиента и снимет с него несанкционированный технический овердрафт. Решение по процентам, которые начисляются на просрочку, обычно принимается каждым банком индивидуально.</w:t>
      </w:r>
    </w:p>
    <w:p w:rsidR="006D756A" w:rsidRPr="00A13BDF" w:rsidRDefault="006D756A" w:rsidP="00A13BDF">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eastAsia="Times New Roman" w:cs="Times New Roman"/>
          <w:b/>
          <w:bCs/>
          <w:color w:val="auto"/>
          <w:sz w:val="16"/>
          <w:szCs w:val="16"/>
          <w:bdr w:val="none" w:sz="0" w:space="0" w:color="auto" w:frame="1"/>
        </w:rPr>
      </w:pPr>
    </w:p>
    <w:p w:rsidR="00AC5BF2" w:rsidRPr="00C72CFB" w:rsidRDefault="00AC5BF2" w:rsidP="00A13BDF">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eastAsia="Times New Roman" w:cs="Times New Roman"/>
          <w:color w:val="auto"/>
          <w:bdr w:val="none" w:sz="0" w:space="0" w:color="auto"/>
        </w:rPr>
      </w:pPr>
      <w:r w:rsidRPr="00C72CFB">
        <w:rPr>
          <w:rFonts w:eastAsia="Times New Roman" w:cs="Times New Roman"/>
          <w:b/>
          <w:bCs/>
          <w:color w:val="auto"/>
          <w:bdr w:val="none" w:sz="0" w:space="0" w:color="auto" w:frame="1"/>
        </w:rPr>
        <w:t>Случай третий</w:t>
      </w:r>
      <w:r w:rsidR="001B0732" w:rsidRPr="00C72CFB">
        <w:rPr>
          <w:rFonts w:eastAsia="Times New Roman" w:cs="Times New Roman"/>
          <w:b/>
          <w:bCs/>
          <w:color w:val="auto"/>
          <w:bdr w:val="none" w:sz="0" w:space="0" w:color="auto" w:frame="1"/>
        </w:rPr>
        <w:t>.</w:t>
      </w:r>
      <w:r w:rsidR="001B0732" w:rsidRPr="00C72CFB">
        <w:rPr>
          <w:rFonts w:eastAsia="Times New Roman" w:cs="Times New Roman"/>
          <w:color w:val="auto"/>
          <w:bdr w:val="none" w:sz="0" w:space="0" w:color="auto"/>
        </w:rPr>
        <w:t xml:space="preserve"> </w:t>
      </w:r>
      <w:r w:rsidRPr="00C72CFB">
        <w:rPr>
          <w:rFonts w:eastAsia="Times New Roman" w:cs="Times New Roman"/>
          <w:color w:val="auto"/>
          <w:bdr w:val="none" w:sz="0" w:space="0" w:color="auto"/>
        </w:rPr>
        <w:t>Вы расплачиваетесь рублевой картой за рубежом или просто оплачиваете покупку в иностранном интернет-магазине. Списание средств происходит лишь спустя несколько дней, а </w:t>
      </w:r>
      <w:hyperlink r:id="rId8" w:history="1">
        <w:r w:rsidRPr="00C72CFB">
          <w:rPr>
            <w:rFonts w:eastAsia="Times New Roman" w:cs="Times New Roman"/>
            <w:color w:val="auto"/>
            <w:bdr w:val="none" w:sz="0" w:space="0" w:color="auto" w:frame="1"/>
          </w:rPr>
          <w:t>конвертация валют</w:t>
        </w:r>
      </w:hyperlink>
      <w:r w:rsidR="001B0732" w:rsidRPr="00C72CFB">
        <w:rPr>
          <w:rFonts w:cs="Times New Roman"/>
          <w:color w:val="auto"/>
        </w:rPr>
        <w:t xml:space="preserve"> </w:t>
      </w:r>
      <w:r w:rsidRPr="00C72CFB">
        <w:rPr>
          <w:rFonts w:eastAsia="Times New Roman" w:cs="Times New Roman"/>
          <w:color w:val="auto"/>
          <w:bdr w:val="none" w:sz="0" w:space="0" w:color="auto"/>
        </w:rPr>
        <w:t>осуществляется на день списания, а не на день совершения покупки. Таким образом, если за эти дни курс рубля снизился по отношению к мировым валютам, с карты спишется большая сумма, чем ожидалось.</w:t>
      </w:r>
    </w:p>
    <w:p w:rsidR="00AC5BF2" w:rsidRPr="00C72CFB" w:rsidRDefault="00AC5BF2" w:rsidP="00A13BDF">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eastAsia="Times New Roman" w:cs="Times New Roman"/>
          <w:color w:val="auto"/>
          <w:bdr w:val="none" w:sz="0" w:space="0" w:color="auto"/>
        </w:rPr>
      </w:pPr>
      <w:r w:rsidRPr="00C72CFB">
        <w:rPr>
          <w:rFonts w:eastAsia="Times New Roman" w:cs="Times New Roman"/>
          <w:color w:val="auto"/>
          <w:bdr w:val="none" w:sz="0" w:space="0" w:color="auto"/>
        </w:rPr>
        <w:t>Перечень случаев, которые могут стать причиной появления кредитной задолженности на дебетовой карте, является весьма обширным. Самыми худшими вариантами являются ситуации, когда комиссия взимается не во время проведения платежа, а появляется на карточном счете позже, и клиент в течение определенного времени остается в неведении относительно наличия на его карточном счету задолженности.</w:t>
      </w:r>
    </w:p>
    <w:p w:rsidR="00AC5BF2" w:rsidRPr="00C72CFB" w:rsidRDefault="00AC5BF2" w:rsidP="00A13BDF">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eastAsia="Times New Roman" w:cs="Times New Roman"/>
          <w:color w:val="auto"/>
          <w:bdr w:val="none" w:sz="0" w:space="0" w:color="auto"/>
        </w:rPr>
      </w:pPr>
      <w:r w:rsidRPr="00C72CFB">
        <w:rPr>
          <w:rFonts w:eastAsia="Times New Roman" w:cs="Times New Roman"/>
          <w:color w:val="auto"/>
          <w:bdr w:val="none" w:sz="0" w:space="0" w:color="auto"/>
        </w:rPr>
        <w:t>Технический овердрафт может негативно отразиться на кредитной истории владельца карты, поэтому, следует взять за правило проводить проверку состояния счета после каждой проведенной в банкомате или магазине транзакции.</w:t>
      </w:r>
    </w:p>
    <w:p w:rsidR="00AC5BF2" w:rsidRDefault="00AC5BF2" w:rsidP="00A13BDF">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eastAsia="Times New Roman" w:cs="Times New Roman"/>
          <w:color w:val="auto"/>
          <w:bdr w:val="none" w:sz="0" w:space="0" w:color="auto"/>
        </w:rPr>
      </w:pPr>
      <w:r w:rsidRPr="00C72CFB">
        <w:rPr>
          <w:rFonts w:eastAsia="Times New Roman" w:cs="Times New Roman"/>
          <w:color w:val="auto"/>
          <w:bdr w:val="none" w:sz="0" w:space="0" w:color="auto"/>
        </w:rPr>
        <w:t>У некоторых банков есть практика установления для карты суммы возможного технического овердрафта, чтобы клиенты могли рассчитаться за покупку даже при нехватке собственных средств. В этом случае погашение овердрафта происходит автоматически при поступлении денег на карту. Обычно это практикуется для зарплатных и пенсионных карт, обслуживаемых банком.</w:t>
      </w:r>
    </w:p>
    <w:p w:rsidR="00A13BDF" w:rsidRPr="00A13BDF" w:rsidRDefault="00A13BDF" w:rsidP="00A13BDF">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eastAsia="Times New Roman" w:cs="Times New Roman"/>
          <w:color w:val="auto"/>
          <w:sz w:val="16"/>
          <w:szCs w:val="16"/>
          <w:bdr w:val="none" w:sz="0" w:space="0" w:color="auto"/>
        </w:rPr>
      </w:pPr>
    </w:p>
    <w:p w:rsidR="00AC5BF2" w:rsidRPr="00C72CFB" w:rsidRDefault="00AC5BF2" w:rsidP="00A13BDF">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outlineLvl w:val="1"/>
        <w:rPr>
          <w:rFonts w:eastAsia="Times New Roman" w:cs="Times New Roman"/>
          <w:b/>
          <w:bCs/>
          <w:color w:val="auto"/>
          <w:bdr w:val="none" w:sz="0" w:space="0" w:color="auto"/>
        </w:rPr>
      </w:pPr>
      <w:r w:rsidRPr="00C72CFB">
        <w:rPr>
          <w:rFonts w:eastAsia="Times New Roman" w:cs="Times New Roman"/>
          <w:b/>
          <w:bCs/>
          <w:color w:val="auto"/>
          <w:bdr w:val="none" w:sz="0" w:space="0" w:color="auto"/>
        </w:rPr>
        <w:t>Чем опасен технический овердрафт</w:t>
      </w:r>
      <w:r w:rsidR="001B0732" w:rsidRPr="00C72CFB">
        <w:rPr>
          <w:rFonts w:eastAsia="Times New Roman" w:cs="Times New Roman"/>
          <w:b/>
          <w:bCs/>
          <w:color w:val="auto"/>
          <w:bdr w:val="none" w:sz="0" w:space="0" w:color="auto"/>
        </w:rPr>
        <w:t xml:space="preserve">. </w:t>
      </w:r>
      <w:r w:rsidRPr="00C72CFB">
        <w:rPr>
          <w:rFonts w:eastAsia="Times New Roman" w:cs="Times New Roman"/>
          <w:color w:val="auto"/>
          <w:bdr w:val="none" w:sz="0" w:space="0" w:color="auto"/>
        </w:rPr>
        <w:t>Самым неприятным последствием технического овердрафта является увеличение в несколько раз процентов за пользование картой. Они являются самыми ощутимыми в линейке кредитных продуктов, предлагаемых банками.</w:t>
      </w:r>
    </w:p>
    <w:p w:rsidR="00AC5BF2" w:rsidRPr="00C72CFB" w:rsidRDefault="00AC5BF2" w:rsidP="00A13BDF">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eastAsia="Times New Roman" w:cs="Times New Roman"/>
          <w:color w:val="auto"/>
          <w:bdr w:val="none" w:sz="0" w:space="0" w:color="auto"/>
        </w:rPr>
      </w:pPr>
      <w:r w:rsidRPr="00C72CFB">
        <w:rPr>
          <w:rFonts w:eastAsia="Times New Roman" w:cs="Times New Roman"/>
          <w:color w:val="auto"/>
          <w:bdr w:val="none" w:sz="0" w:space="0" w:color="auto"/>
        </w:rPr>
        <w:t>При этом, клиент может даже не догадываться, что у него есть задолженность по кредитной карте, а она в это время растет буквально с каждым днем. Владелец дебетовой карты зачастую даже помыслить не может, что у него автоматически появился кредит. А когда это становится ему известно, то сумма начисленных процентов может быть уже в несколько больше суммы несанкционированного технического овердрафта.</w:t>
      </w:r>
    </w:p>
    <w:p w:rsidR="00AC5BF2" w:rsidRDefault="00AC5BF2" w:rsidP="00A13BDF">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eastAsia="Times New Roman" w:cs="Times New Roman"/>
          <w:color w:val="auto"/>
          <w:bdr w:val="none" w:sz="0" w:space="0" w:color="auto"/>
        </w:rPr>
      </w:pPr>
      <w:r w:rsidRPr="00C72CFB">
        <w:rPr>
          <w:rFonts w:eastAsia="Times New Roman" w:cs="Times New Roman"/>
          <w:color w:val="auto"/>
          <w:bdr w:val="none" w:sz="0" w:space="0" w:color="auto"/>
        </w:rPr>
        <w:t>Возникшая задолженность является обязательной для погашения, поэтому, даже при написании заявления не следует надеяться, что банк пойдет навстречу. Тарифы четко прописываются в договоре на открытие карточного счета, поэтому, отказ от выплаты долга невозможен. Здесь не лишне еще раз вспомнить золотое правило, запрещающее подписывать документ без тщательного изучения его содержания.</w:t>
      </w:r>
    </w:p>
    <w:p w:rsidR="00A13BDF" w:rsidRPr="00A13BDF" w:rsidRDefault="00A13BDF" w:rsidP="00A13BDF">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eastAsia="Times New Roman" w:cs="Times New Roman"/>
          <w:color w:val="auto"/>
          <w:sz w:val="16"/>
          <w:szCs w:val="16"/>
          <w:bdr w:val="none" w:sz="0" w:space="0" w:color="auto"/>
        </w:rPr>
      </w:pPr>
    </w:p>
    <w:p w:rsidR="00AC5BF2" w:rsidRPr="00C72CFB" w:rsidRDefault="00AC5BF2" w:rsidP="00A13BDF">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textAlignment w:val="baseline"/>
        <w:rPr>
          <w:rFonts w:eastAsia="Times New Roman" w:cs="Times New Roman"/>
          <w:color w:val="auto"/>
          <w:bdr w:val="none" w:sz="0" w:space="0" w:color="auto"/>
        </w:rPr>
      </w:pPr>
      <w:r w:rsidRPr="00C72CFB">
        <w:rPr>
          <w:rFonts w:eastAsia="Times New Roman" w:cs="Times New Roman"/>
          <w:b/>
          <w:bCs/>
          <w:color w:val="auto"/>
          <w:bdr w:val="none" w:sz="0" w:space="0" w:color="auto" w:frame="1"/>
        </w:rPr>
        <w:t>Чтобы защитить себя от появления технического овердрафта на дебетовой карте, следует:</w:t>
      </w:r>
    </w:p>
    <w:p w:rsidR="00AC5BF2" w:rsidRPr="00C72CFB" w:rsidRDefault="00AC5BF2" w:rsidP="00A13BDF">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ind w:left="0"/>
        <w:jc w:val="both"/>
        <w:textAlignment w:val="baseline"/>
        <w:rPr>
          <w:rFonts w:eastAsia="Times New Roman" w:cs="Times New Roman"/>
          <w:color w:val="auto"/>
          <w:bdr w:val="none" w:sz="0" w:space="0" w:color="auto"/>
        </w:rPr>
      </w:pPr>
      <w:r w:rsidRPr="00C72CFB">
        <w:rPr>
          <w:rFonts w:eastAsia="Times New Roman" w:cs="Times New Roman"/>
          <w:color w:val="auto"/>
          <w:bdr w:val="none" w:sz="0" w:space="0" w:color="auto"/>
        </w:rPr>
        <w:t>снимать деньги «под ноль» только в банкомате своего банка, чтобы минимизировать количество комиссий.</w:t>
      </w:r>
    </w:p>
    <w:p w:rsidR="00AC5BF2" w:rsidRPr="00C72CFB" w:rsidRDefault="00AC5BF2" w:rsidP="00A13BDF">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ind w:left="0"/>
        <w:jc w:val="both"/>
        <w:textAlignment w:val="baseline"/>
        <w:rPr>
          <w:rFonts w:eastAsia="Times New Roman" w:cs="Times New Roman"/>
          <w:color w:val="auto"/>
          <w:bdr w:val="none" w:sz="0" w:space="0" w:color="auto"/>
        </w:rPr>
      </w:pPr>
      <w:r w:rsidRPr="00C72CFB">
        <w:rPr>
          <w:rFonts w:eastAsia="Times New Roman" w:cs="Times New Roman"/>
          <w:color w:val="auto"/>
          <w:bdr w:val="none" w:sz="0" w:space="0" w:color="auto"/>
        </w:rPr>
        <w:t>всегда оставлять на счету определенный «запас», достаточный для покрытия небольших комиссий и предотвращения появления на карте отрицательного баланса.</w:t>
      </w:r>
    </w:p>
    <w:p w:rsidR="00AC5BF2" w:rsidRPr="00C72CFB" w:rsidRDefault="00AC5BF2" w:rsidP="00A13BDF">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ind w:left="0"/>
        <w:jc w:val="both"/>
        <w:textAlignment w:val="baseline"/>
        <w:rPr>
          <w:rFonts w:eastAsia="Times New Roman" w:cs="Times New Roman"/>
          <w:color w:val="auto"/>
          <w:bdr w:val="none" w:sz="0" w:space="0" w:color="auto"/>
        </w:rPr>
      </w:pPr>
      <w:r w:rsidRPr="00C72CFB">
        <w:rPr>
          <w:rFonts w:eastAsia="Times New Roman" w:cs="Times New Roman"/>
          <w:color w:val="auto"/>
          <w:bdr w:val="none" w:sz="0" w:space="0" w:color="auto"/>
        </w:rPr>
        <w:t>не пытаться провести операцию повторно, если при ее проведении программа дала сбой. Чтобы удостовериться, что платеж не был проведен, можно позвонить на круглосуточную «горячую линию» банка.</w:t>
      </w:r>
    </w:p>
    <w:p w:rsidR="00AC5BF2" w:rsidRPr="00C72CFB" w:rsidRDefault="00AC5BF2" w:rsidP="00AC5BF2">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300"/>
        <w:jc w:val="both"/>
        <w:textAlignment w:val="baseline"/>
        <w:rPr>
          <w:rFonts w:eastAsia="Times New Roman" w:cs="Times New Roman"/>
          <w:color w:val="auto"/>
          <w:bdr w:val="none" w:sz="0" w:space="0" w:color="auto"/>
        </w:rPr>
      </w:pPr>
      <w:r w:rsidRPr="00C72CFB">
        <w:rPr>
          <w:rFonts w:eastAsia="Times New Roman" w:cs="Times New Roman"/>
          <w:color w:val="auto"/>
          <w:bdr w:val="none" w:sz="0" w:space="0" w:color="auto"/>
        </w:rPr>
        <w:t>Выполняя эти простые правила, каждый владелец дебетовой карты обезопасит себя от несанкционированного технического овердрафта и связанных с ним неприятных последствий в виде уплаты непредвиденной задолженности, ухудшения кредитной истории и т. д.</w:t>
      </w:r>
    </w:p>
    <w:p w:rsidR="009671DC" w:rsidRPr="00C72CFB" w:rsidRDefault="00B842E2" w:rsidP="00A13BDF">
      <w:pPr>
        <w:pStyle w:val="a6"/>
        <w:tabs>
          <w:tab w:val="left" w:pos="1440"/>
          <w:tab w:val="left" w:pos="2880"/>
          <w:tab w:val="left" w:pos="4320"/>
          <w:tab w:val="left" w:pos="5760"/>
          <w:tab w:val="left" w:pos="7200"/>
          <w:tab w:val="left" w:pos="8640"/>
        </w:tabs>
        <w:jc w:val="both"/>
        <w:rPr>
          <w:rFonts w:ascii="Times New Roman" w:eastAsia="Times New Roman" w:hAnsi="Times New Roman" w:cs="Times New Roman"/>
          <w:color w:val="auto"/>
          <w:sz w:val="24"/>
          <w:szCs w:val="24"/>
          <w:u w:color="000000"/>
        </w:rPr>
      </w:pPr>
      <w:r w:rsidRPr="00C72CFB">
        <w:rPr>
          <w:rFonts w:ascii="Times New Roman" w:hAnsi="Times New Roman" w:cs="Times New Roman"/>
          <w:b/>
          <w:bCs/>
          <w:color w:val="auto"/>
          <w:sz w:val="24"/>
          <w:szCs w:val="24"/>
          <w:u w:color="000000"/>
        </w:rPr>
        <w:t>Мошенничеств</w:t>
      </w:r>
      <w:r w:rsidR="001B0732" w:rsidRPr="00C72CFB">
        <w:rPr>
          <w:rFonts w:ascii="Times New Roman" w:hAnsi="Times New Roman" w:cs="Times New Roman"/>
          <w:b/>
          <w:bCs/>
          <w:color w:val="auto"/>
          <w:sz w:val="24"/>
          <w:szCs w:val="24"/>
          <w:u w:color="000000"/>
        </w:rPr>
        <w:t>о</w:t>
      </w:r>
      <w:r w:rsidR="00515CB3" w:rsidRPr="00C72CFB">
        <w:rPr>
          <w:rFonts w:ascii="Times New Roman" w:hAnsi="Times New Roman" w:cs="Times New Roman"/>
          <w:b/>
          <w:bCs/>
          <w:color w:val="auto"/>
          <w:sz w:val="24"/>
          <w:szCs w:val="24"/>
          <w:u w:color="000000"/>
        </w:rPr>
        <w:t xml:space="preserve"> в интернете</w:t>
      </w:r>
      <w:r w:rsidR="00515CB3" w:rsidRPr="00C72CFB">
        <w:rPr>
          <w:rFonts w:ascii="Times New Roman" w:hAnsi="Times New Roman" w:cs="Times New Roman"/>
          <w:color w:val="auto"/>
          <w:sz w:val="24"/>
          <w:szCs w:val="24"/>
          <w:u w:color="000000"/>
        </w:rPr>
        <w:t xml:space="preserve">. </w:t>
      </w:r>
      <w:r w:rsidRPr="00C72CFB">
        <w:rPr>
          <w:rFonts w:ascii="Times New Roman" w:hAnsi="Times New Roman" w:cs="Times New Roman"/>
          <w:color w:val="auto"/>
          <w:sz w:val="24"/>
          <w:szCs w:val="24"/>
          <w:u w:color="000000"/>
        </w:rPr>
        <w:t>Оно в</w:t>
      </w:r>
      <w:r w:rsidR="00515CB3" w:rsidRPr="00C72CFB">
        <w:rPr>
          <w:rFonts w:ascii="Times New Roman" w:hAnsi="Times New Roman" w:cs="Times New Roman"/>
          <w:color w:val="auto"/>
          <w:sz w:val="24"/>
          <w:szCs w:val="24"/>
          <w:u w:color="000000"/>
        </w:rPr>
        <w:t>ключает в себя все существующие виды обмана, придуманные человечеством за всю историю его существования. Наиболее часто нас могут поджидать неприятности в следующих случаях:</w:t>
      </w:r>
    </w:p>
    <w:p w:rsidR="009671DC" w:rsidRPr="00C72CFB" w:rsidRDefault="00515CB3" w:rsidP="00A13BDF">
      <w:pPr>
        <w:pStyle w:val="a6"/>
        <w:numPr>
          <w:ilvl w:val="0"/>
          <w:numId w:val="3"/>
        </w:numPr>
        <w:tabs>
          <w:tab w:val="clear" w:pos="1040"/>
          <w:tab w:val="num" w:pos="426"/>
        </w:tabs>
        <w:ind w:hanging="47"/>
        <w:jc w:val="both"/>
        <w:rPr>
          <w:rFonts w:ascii="Times New Roman" w:eastAsia="Times New Roman" w:hAnsi="Times New Roman" w:cs="Times New Roman"/>
          <w:color w:val="auto"/>
          <w:sz w:val="24"/>
          <w:szCs w:val="24"/>
          <w:u w:color="000000"/>
        </w:rPr>
      </w:pPr>
      <w:r w:rsidRPr="00C72CFB">
        <w:rPr>
          <w:rFonts w:ascii="Times New Roman" w:hAnsi="Times New Roman" w:cs="Times New Roman"/>
          <w:color w:val="auto"/>
          <w:sz w:val="24"/>
          <w:szCs w:val="24"/>
          <w:u w:color="000000"/>
        </w:rPr>
        <w:t>Покупки через интернет (особенно по предоплате и неоправданно низкой цене)</w:t>
      </w:r>
    </w:p>
    <w:p w:rsidR="009671DC" w:rsidRPr="00C72CFB" w:rsidRDefault="00515CB3" w:rsidP="00A13BDF">
      <w:pPr>
        <w:pStyle w:val="a6"/>
        <w:numPr>
          <w:ilvl w:val="0"/>
          <w:numId w:val="3"/>
        </w:numPr>
        <w:tabs>
          <w:tab w:val="clear" w:pos="1040"/>
          <w:tab w:val="num" w:pos="426"/>
        </w:tabs>
        <w:ind w:hanging="47"/>
        <w:jc w:val="both"/>
        <w:rPr>
          <w:rFonts w:ascii="Times New Roman" w:eastAsia="Times New Roman" w:hAnsi="Times New Roman" w:cs="Times New Roman"/>
          <w:color w:val="auto"/>
          <w:sz w:val="24"/>
          <w:szCs w:val="24"/>
          <w:u w:color="000000"/>
        </w:rPr>
      </w:pPr>
      <w:r w:rsidRPr="00C72CFB">
        <w:rPr>
          <w:rFonts w:ascii="Times New Roman" w:hAnsi="Times New Roman" w:cs="Times New Roman"/>
          <w:color w:val="auto"/>
          <w:sz w:val="24"/>
          <w:szCs w:val="24"/>
          <w:u w:color="000000"/>
        </w:rPr>
        <w:t xml:space="preserve">При составлении </w:t>
      </w:r>
      <w:r w:rsidR="00B842E2" w:rsidRPr="00C72CFB">
        <w:rPr>
          <w:rFonts w:ascii="Times New Roman" w:hAnsi="Times New Roman" w:cs="Times New Roman"/>
          <w:color w:val="auto"/>
          <w:sz w:val="24"/>
          <w:szCs w:val="24"/>
          <w:u w:color="000000"/>
        </w:rPr>
        <w:t>всяческих «бесплатных» гороскопов</w:t>
      </w:r>
    </w:p>
    <w:p w:rsidR="009671DC" w:rsidRPr="00C72CFB" w:rsidRDefault="00515CB3" w:rsidP="00A13BDF">
      <w:pPr>
        <w:pStyle w:val="a6"/>
        <w:numPr>
          <w:ilvl w:val="0"/>
          <w:numId w:val="3"/>
        </w:numPr>
        <w:tabs>
          <w:tab w:val="clear" w:pos="1040"/>
          <w:tab w:val="num" w:pos="426"/>
        </w:tabs>
        <w:ind w:hanging="47"/>
        <w:jc w:val="both"/>
        <w:rPr>
          <w:rFonts w:ascii="Times New Roman" w:eastAsia="Times New Roman" w:hAnsi="Times New Roman" w:cs="Times New Roman"/>
          <w:color w:val="auto"/>
          <w:sz w:val="24"/>
          <w:szCs w:val="24"/>
        </w:rPr>
      </w:pPr>
      <w:r w:rsidRPr="00C72CFB">
        <w:rPr>
          <w:rFonts w:ascii="Times New Roman" w:hAnsi="Times New Roman" w:cs="Times New Roman"/>
          <w:color w:val="auto"/>
          <w:sz w:val="24"/>
          <w:szCs w:val="24"/>
          <w:u w:color="000000"/>
        </w:rPr>
        <w:lastRenderedPageBreak/>
        <w:t xml:space="preserve">При получении смс от якобы платежных систем. </w:t>
      </w:r>
      <w:r w:rsidRPr="00C72CFB">
        <w:rPr>
          <w:rFonts w:ascii="Times New Roman" w:hAnsi="Times New Roman" w:cs="Times New Roman"/>
          <w:color w:val="auto"/>
          <w:sz w:val="24"/>
          <w:szCs w:val="24"/>
        </w:rPr>
        <w:t>На самом деле часто вас поджидает вирус, задача которого - собрать данные о ваших аккаунтах в платежных системах, данные банковской карты, которые вы вводите на своем компьютере.</w:t>
      </w:r>
    </w:p>
    <w:p w:rsidR="009671DC" w:rsidRPr="00C72CFB" w:rsidRDefault="009671DC">
      <w:pPr>
        <w:pStyle w:val="a6"/>
        <w:tabs>
          <w:tab w:val="left" w:pos="1440"/>
          <w:tab w:val="left" w:pos="2880"/>
          <w:tab w:val="left" w:pos="4320"/>
          <w:tab w:val="left" w:pos="5760"/>
          <w:tab w:val="left" w:pos="7200"/>
          <w:tab w:val="left" w:pos="8640"/>
        </w:tabs>
        <w:ind w:firstLine="850"/>
        <w:jc w:val="both"/>
        <w:rPr>
          <w:rFonts w:ascii="Times New Roman" w:eastAsia="Times New Roman" w:hAnsi="Times New Roman" w:cs="Times New Roman"/>
          <w:color w:val="auto"/>
          <w:sz w:val="24"/>
          <w:szCs w:val="24"/>
        </w:rPr>
      </w:pPr>
    </w:p>
    <w:p w:rsidR="009671DC" w:rsidRPr="00C72CFB" w:rsidRDefault="00515CB3" w:rsidP="00A13BDF">
      <w:pPr>
        <w:pStyle w:val="a6"/>
        <w:tabs>
          <w:tab w:val="left" w:pos="1440"/>
          <w:tab w:val="left" w:pos="2880"/>
          <w:tab w:val="left" w:pos="4320"/>
          <w:tab w:val="left" w:pos="5760"/>
          <w:tab w:val="left" w:pos="7200"/>
          <w:tab w:val="left" w:pos="8640"/>
        </w:tabs>
        <w:jc w:val="both"/>
        <w:rPr>
          <w:rFonts w:ascii="Times New Roman" w:eastAsia="Times New Roman" w:hAnsi="Times New Roman" w:cs="Times New Roman"/>
          <w:b/>
          <w:color w:val="auto"/>
          <w:sz w:val="24"/>
          <w:szCs w:val="24"/>
        </w:rPr>
      </w:pPr>
      <w:r w:rsidRPr="00C72CFB">
        <w:rPr>
          <w:rFonts w:ascii="Times New Roman" w:hAnsi="Times New Roman" w:cs="Times New Roman"/>
          <w:b/>
          <w:color w:val="auto"/>
          <w:sz w:val="24"/>
          <w:szCs w:val="24"/>
        </w:rPr>
        <w:t>Как защититься:</w:t>
      </w:r>
    </w:p>
    <w:p w:rsidR="009671DC" w:rsidRPr="00C72CFB" w:rsidRDefault="00515CB3" w:rsidP="00A13BDF">
      <w:pPr>
        <w:pStyle w:val="a6"/>
        <w:numPr>
          <w:ilvl w:val="0"/>
          <w:numId w:val="3"/>
        </w:numPr>
        <w:tabs>
          <w:tab w:val="clear" w:pos="1040"/>
          <w:tab w:val="num" w:pos="426"/>
        </w:tabs>
        <w:ind w:hanging="47"/>
        <w:jc w:val="both"/>
        <w:rPr>
          <w:rFonts w:ascii="Times New Roman" w:eastAsia="Times New Roman" w:hAnsi="Times New Roman" w:cs="Times New Roman"/>
          <w:color w:val="auto"/>
          <w:sz w:val="24"/>
          <w:szCs w:val="24"/>
        </w:rPr>
      </w:pPr>
      <w:r w:rsidRPr="00C72CFB">
        <w:rPr>
          <w:rFonts w:ascii="Times New Roman" w:hAnsi="Times New Roman" w:cs="Times New Roman"/>
          <w:color w:val="auto"/>
          <w:sz w:val="24"/>
          <w:szCs w:val="24"/>
        </w:rPr>
        <w:t>Не открывать сайты платежных систем по ссылке (например, в письмах), проверять, какой URL стоит в адресной строке.</w:t>
      </w:r>
    </w:p>
    <w:p w:rsidR="009671DC" w:rsidRPr="00A13BDF" w:rsidRDefault="00515CB3" w:rsidP="00A13BDF">
      <w:pPr>
        <w:pStyle w:val="a6"/>
        <w:numPr>
          <w:ilvl w:val="0"/>
          <w:numId w:val="3"/>
        </w:numPr>
        <w:tabs>
          <w:tab w:val="clear" w:pos="1040"/>
          <w:tab w:val="num" w:pos="426"/>
        </w:tabs>
        <w:ind w:hanging="47"/>
        <w:jc w:val="both"/>
        <w:rPr>
          <w:rFonts w:ascii="Times New Roman" w:eastAsia="Times New Roman" w:hAnsi="Times New Roman" w:cs="Times New Roman"/>
          <w:i/>
          <w:color w:val="auto"/>
          <w:sz w:val="24"/>
          <w:szCs w:val="24"/>
        </w:rPr>
      </w:pPr>
      <w:r w:rsidRPr="00C72CFB">
        <w:rPr>
          <w:rFonts w:ascii="Times New Roman" w:hAnsi="Times New Roman" w:cs="Times New Roman"/>
          <w:color w:val="auto"/>
          <w:sz w:val="24"/>
          <w:szCs w:val="24"/>
        </w:rPr>
        <w:t>Совершайте покупки в интернете с помощью отдельной банковской карты и только на проверенных сайтах</w:t>
      </w:r>
      <w:r w:rsidR="001B0732" w:rsidRPr="00C72CFB">
        <w:rPr>
          <w:rFonts w:ascii="Times New Roman" w:hAnsi="Times New Roman" w:cs="Times New Roman"/>
          <w:color w:val="auto"/>
          <w:sz w:val="24"/>
          <w:szCs w:val="24"/>
        </w:rPr>
        <w:t xml:space="preserve"> </w:t>
      </w:r>
      <w:r w:rsidR="00C02DF0" w:rsidRPr="00C72CFB">
        <w:rPr>
          <w:rFonts w:ascii="Times New Roman" w:hAnsi="Times New Roman" w:cs="Times New Roman"/>
          <w:color w:val="auto"/>
          <w:sz w:val="24"/>
          <w:szCs w:val="24"/>
        </w:rPr>
        <w:t>(</w:t>
      </w:r>
      <w:r w:rsidR="00B842E2" w:rsidRPr="00C72CFB">
        <w:rPr>
          <w:rFonts w:ascii="Times New Roman" w:hAnsi="Times New Roman" w:cs="Times New Roman"/>
          <w:color w:val="auto"/>
          <w:sz w:val="24"/>
          <w:szCs w:val="24"/>
        </w:rPr>
        <w:t>потребителям, совершающим частые покупки в интернет магазинах следует взять за правило, завести дл</w:t>
      </w:r>
      <w:r w:rsidR="001B0732" w:rsidRPr="00C72CFB">
        <w:rPr>
          <w:rFonts w:ascii="Times New Roman" w:hAnsi="Times New Roman" w:cs="Times New Roman"/>
          <w:color w:val="auto"/>
          <w:sz w:val="24"/>
          <w:szCs w:val="24"/>
        </w:rPr>
        <w:t xml:space="preserve">я таких покупок отдельную карту, </w:t>
      </w:r>
      <w:r w:rsidR="00C02DF0" w:rsidRPr="00A13BDF">
        <w:rPr>
          <w:rFonts w:ascii="Times New Roman" w:hAnsi="Times New Roman" w:cs="Times New Roman"/>
          <w:i/>
          <w:color w:val="auto"/>
          <w:sz w:val="24"/>
          <w:szCs w:val="24"/>
        </w:rPr>
        <w:t xml:space="preserve">присмотрели товар за </w:t>
      </w:r>
      <w:r w:rsidR="00A13BDF" w:rsidRPr="00A13BDF">
        <w:rPr>
          <w:rFonts w:ascii="Times New Roman" w:hAnsi="Times New Roman" w:cs="Times New Roman"/>
          <w:i/>
          <w:color w:val="auto"/>
          <w:sz w:val="24"/>
          <w:szCs w:val="24"/>
        </w:rPr>
        <w:t>определенную сумму</w:t>
      </w:r>
      <w:r w:rsidR="00C02DF0" w:rsidRPr="00A13BDF">
        <w:rPr>
          <w:rFonts w:ascii="Times New Roman" w:hAnsi="Times New Roman" w:cs="Times New Roman"/>
          <w:i/>
          <w:color w:val="auto"/>
          <w:sz w:val="24"/>
          <w:szCs w:val="24"/>
        </w:rPr>
        <w:t>, перевели на карту именно эту сумму, приобрели товар, даже если какие</w:t>
      </w:r>
      <w:r w:rsidR="00B842E2" w:rsidRPr="00A13BDF">
        <w:rPr>
          <w:rFonts w:ascii="Times New Roman" w:hAnsi="Times New Roman" w:cs="Times New Roman"/>
          <w:i/>
          <w:color w:val="auto"/>
          <w:sz w:val="24"/>
          <w:szCs w:val="24"/>
        </w:rPr>
        <w:t>-</w:t>
      </w:r>
      <w:r w:rsidR="00C02DF0" w:rsidRPr="00A13BDF">
        <w:rPr>
          <w:rFonts w:ascii="Times New Roman" w:hAnsi="Times New Roman" w:cs="Times New Roman"/>
          <w:i/>
          <w:color w:val="auto"/>
          <w:sz w:val="24"/>
          <w:szCs w:val="24"/>
        </w:rPr>
        <w:t xml:space="preserve">то мошеннические действия </w:t>
      </w:r>
      <w:r w:rsidR="00B842E2" w:rsidRPr="00A13BDF">
        <w:rPr>
          <w:rFonts w:ascii="Times New Roman" w:hAnsi="Times New Roman" w:cs="Times New Roman"/>
          <w:i/>
          <w:color w:val="auto"/>
          <w:sz w:val="24"/>
          <w:szCs w:val="24"/>
        </w:rPr>
        <w:t>захотят произвести</w:t>
      </w:r>
      <w:r w:rsidR="00C02DF0" w:rsidRPr="00A13BDF">
        <w:rPr>
          <w:rFonts w:ascii="Times New Roman" w:hAnsi="Times New Roman" w:cs="Times New Roman"/>
          <w:i/>
          <w:color w:val="auto"/>
          <w:sz w:val="24"/>
          <w:szCs w:val="24"/>
        </w:rPr>
        <w:t xml:space="preserve"> с этой картой, денег на ней все равно нет.</w:t>
      </w:r>
      <w:r w:rsidR="00DF6C64" w:rsidRPr="00A13BDF">
        <w:rPr>
          <w:rFonts w:ascii="Times New Roman" w:hAnsi="Times New Roman" w:cs="Times New Roman"/>
          <w:i/>
          <w:color w:val="auto"/>
          <w:sz w:val="24"/>
          <w:szCs w:val="24"/>
        </w:rPr>
        <w:t>)</w:t>
      </w:r>
    </w:p>
    <w:p w:rsidR="009671DC" w:rsidRPr="00C72CFB" w:rsidRDefault="00515CB3" w:rsidP="00A13BDF">
      <w:pPr>
        <w:pStyle w:val="a6"/>
        <w:numPr>
          <w:ilvl w:val="0"/>
          <w:numId w:val="3"/>
        </w:numPr>
        <w:tabs>
          <w:tab w:val="clear" w:pos="1040"/>
          <w:tab w:val="num" w:pos="426"/>
        </w:tabs>
        <w:ind w:hanging="47"/>
        <w:jc w:val="both"/>
        <w:rPr>
          <w:rFonts w:ascii="Times New Roman" w:eastAsia="Times New Roman" w:hAnsi="Times New Roman" w:cs="Times New Roman"/>
          <w:color w:val="auto"/>
          <w:sz w:val="24"/>
          <w:szCs w:val="24"/>
        </w:rPr>
      </w:pPr>
      <w:r w:rsidRPr="00C72CFB">
        <w:rPr>
          <w:rFonts w:ascii="Times New Roman" w:hAnsi="Times New Roman" w:cs="Times New Roman"/>
          <w:color w:val="auto"/>
          <w:sz w:val="24"/>
          <w:szCs w:val="24"/>
        </w:rPr>
        <w:t>Никогда никому не сообщайте ваши пароли. Вводить пароли можно и нужно только на самих сайтах платежных процессоров.</w:t>
      </w:r>
    </w:p>
    <w:p w:rsidR="009671DC" w:rsidRPr="00C72CFB" w:rsidRDefault="00515CB3" w:rsidP="00A13BDF">
      <w:pPr>
        <w:pStyle w:val="a6"/>
        <w:numPr>
          <w:ilvl w:val="0"/>
          <w:numId w:val="3"/>
        </w:numPr>
        <w:tabs>
          <w:tab w:val="clear" w:pos="1040"/>
          <w:tab w:val="num" w:pos="426"/>
        </w:tabs>
        <w:ind w:hanging="47"/>
        <w:jc w:val="both"/>
        <w:rPr>
          <w:rFonts w:ascii="Times New Roman" w:eastAsia="Times New Roman" w:hAnsi="Times New Roman" w:cs="Times New Roman"/>
          <w:color w:val="auto"/>
          <w:sz w:val="24"/>
          <w:szCs w:val="24"/>
        </w:rPr>
      </w:pPr>
      <w:r w:rsidRPr="00C72CFB">
        <w:rPr>
          <w:rFonts w:ascii="Times New Roman" w:hAnsi="Times New Roman" w:cs="Times New Roman"/>
          <w:color w:val="auto"/>
          <w:sz w:val="24"/>
          <w:szCs w:val="24"/>
        </w:rPr>
        <w:t xml:space="preserve">Если вам предлагают удаленную работу и при этом просят оплатить взнос в качестве гарантии за пересылку данных и т. п., не попадайтесь на эту ловушку. </w:t>
      </w:r>
    </w:p>
    <w:p w:rsidR="009671DC" w:rsidRPr="00C72CFB" w:rsidRDefault="00515CB3" w:rsidP="00A13BDF">
      <w:pPr>
        <w:pStyle w:val="a6"/>
        <w:numPr>
          <w:ilvl w:val="0"/>
          <w:numId w:val="3"/>
        </w:numPr>
        <w:tabs>
          <w:tab w:val="clear" w:pos="1040"/>
          <w:tab w:val="num" w:pos="426"/>
        </w:tabs>
        <w:ind w:hanging="47"/>
        <w:jc w:val="both"/>
        <w:rPr>
          <w:rFonts w:ascii="Times New Roman" w:eastAsia="Times New Roman" w:hAnsi="Times New Roman" w:cs="Times New Roman"/>
          <w:color w:val="auto"/>
          <w:sz w:val="24"/>
          <w:szCs w:val="24"/>
        </w:rPr>
      </w:pPr>
      <w:r w:rsidRPr="00C72CFB">
        <w:rPr>
          <w:rFonts w:ascii="Times New Roman" w:hAnsi="Times New Roman" w:cs="Times New Roman"/>
          <w:color w:val="auto"/>
          <w:sz w:val="24"/>
          <w:szCs w:val="24"/>
        </w:rPr>
        <w:t>Письма о проблемах с вашим счетом в какой-либо платежной системе, требующие перехода на сайт и каких-либо действий от вас, удаляйте.</w:t>
      </w:r>
    </w:p>
    <w:p w:rsidR="009671DC" w:rsidRPr="00C72CFB" w:rsidRDefault="00515CB3" w:rsidP="00A13BDF">
      <w:pPr>
        <w:pStyle w:val="a6"/>
        <w:numPr>
          <w:ilvl w:val="0"/>
          <w:numId w:val="3"/>
        </w:numPr>
        <w:tabs>
          <w:tab w:val="clear" w:pos="1040"/>
          <w:tab w:val="num" w:pos="426"/>
        </w:tabs>
        <w:ind w:hanging="47"/>
        <w:jc w:val="both"/>
        <w:rPr>
          <w:rFonts w:ascii="Times New Roman" w:eastAsia="Times New Roman" w:hAnsi="Times New Roman" w:cs="Times New Roman"/>
          <w:color w:val="auto"/>
          <w:sz w:val="24"/>
          <w:szCs w:val="24"/>
          <w:u w:color="000000"/>
        </w:rPr>
      </w:pPr>
      <w:r w:rsidRPr="00C72CFB">
        <w:rPr>
          <w:rFonts w:ascii="Times New Roman" w:hAnsi="Times New Roman" w:cs="Times New Roman"/>
          <w:color w:val="auto"/>
          <w:sz w:val="24"/>
          <w:szCs w:val="24"/>
        </w:rPr>
        <w:t>В 99 % случаев платежи, которые вы делаете онлайн, отменить нельзя. Поэтому не торопитесь, подумайте, прежде чем заплатить за товар или услугу.</w:t>
      </w:r>
    </w:p>
    <w:p w:rsidR="009671DC" w:rsidRPr="00C72CFB" w:rsidRDefault="009671DC" w:rsidP="002C5CC5">
      <w:pPr>
        <w:jc w:val="both"/>
        <w:rPr>
          <w:rFonts w:cs="Times New Roman"/>
          <w:color w:val="auto"/>
        </w:rPr>
      </w:pPr>
    </w:p>
    <w:p w:rsidR="009671DC" w:rsidRPr="00A13BDF" w:rsidRDefault="00515CB3" w:rsidP="00A13BDF">
      <w:pPr>
        <w:pStyle w:val="a6"/>
        <w:tabs>
          <w:tab w:val="left" w:pos="1440"/>
          <w:tab w:val="left" w:pos="2880"/>
          <w:tab w:val="left" w:pos="4320"/>
          <w:tab w:val="left" w:pos="5760"/>
          <w:tab w:val="left" w:pos="7200"/>
          <w:tab w:val="left" w:pos="8640"/>
        </w:tabs>
        <w:jc w:val="both"/>
        <w:rPr>
          <w:rFonts w:ascii="Times New Roman" w:hAnsi="Times New Roman" w:cs="Times New Roman"/>
          <w:bCs/>
          <w:color w:val="auto"/>
          <w:sz w:val="24"/>
          <w:szCs w:val="24"/>
          <w:u w:color="000000"/>
        </w:rPr>
      </w:pPr>
      <w:r w:rsidRPr="00A13BDF">
        <w:rPr>
          <w:rFonts w:ascii="Times New Roman" w:hAnsi="Times New Roman" w:cs="Times New Roman"/>
          <w:bCs/>
          <w:color w:val="auto"/>
          <w:sz w:val="24"/>
          <w:szCs w:val="24"/>
          <w:u w:color="000000"/>
        </w:rPr>
        <w:t xml:space="preserve">По данным международной статистики, совокупные потери операторов связи и абонентов от </w:t>
      </w:r>
      <w:r w:rsidRPr="00A13BDF">
        <w:rPr>
          <w:rFonts w:ascii="Times New Roman" w:hAnsi="Times New Roman" w:cs="Times New Roman"/>
          <w:b/>
          <w:bCs/>
          <w:color w:val="auto"/>
          <w:sz w:val="24"/>
          <w:szCs w:val="24"/>
          <w:u w:color="000000"/>
        </w:rPr>
        <w:t>мобильного мошенничества</w:t>
      </w:r>
      <w:r w:rsidRPr="00A13BDF">
        <w:rPr>
          <w:rFonts w:ascii="Times New Roman" w:hAnsi="Times New Roman" w:cs="Times New Roman"/>
          <w:bCs/>
          <w:color w:val="auto"/>
          <w:sz w:val="24"/>
          <w:szCs w:val="24"/>
          <w:u w:color="000000"/>
        </w:rPr>
        <w:t xml:space="preserve"> ежегодно составляют примерно 25 млрд</w:t>
      </w:r>
      <w:r w:rsidR="00A13BDF" w:rsidRPr="00A13BDF">
        <w:rPr>
          <w:rFonts w:ascii="Times New Roman" w:hAnsi="Times New Roman" w:cs="Times New Roman"/>
          <w:bCs/>
          <w:color w:val="auto"/>
          <w:sz w:val="24"/>
          <w:szCs w:val="24"/>
          <w:u w:color="000000"/>
        </w:rPr>
        <w:t>.</w:t>
      </w:r>
      <w:r w:rsidRPr="00A13BDF">
        <w:rPr>
          <w:rFonts w:ascii="Times New Roman" w:hAnsi="Times New Roman" w:cs="Times New Roman"/>
          <w:bCs/>
          <w:color w:val="auto"/>
          <w:sz w:val="24"/>
          <w:szCs w:val="24"/>
          <w:u w:color="000000"/>
        </w:rPr>
        <w:t xml:space="preserve"> долларов.</w:t>
      </w:r>
      <w:r w:rsidR="00A13BDF" w:rsidRPr="00A13BDF">
        <w:rPr>
          <w:rFonts w:ascii="Times New Roman" w:hAnsi="Times New Roman" w:cs="Times New Roman"/>
          <w:bCs/>
          <w:color w:val="auto"/>
          <w:sz w:val="24"/>
          <w:szCs w:val="24"/>
          <w:u w:color="000000"/>
        </w:rPr>
        <w:t xml:space="preserve"> </w:t>
      </w:r>
      <w:r w:rsidRPr="00A13BDF">
        <w:rPr>
          <w:rFonts w:ascii="Times New Roman" w:hAnsi="Times New Roman" w:cs="Times New Roman"/>
          <w:bCs/>
          <w:color w:val="auto"/>
          <w:sz w:val="24"/>
          <w:szCs w:val="24"/>
          <w:u w:color="000000"/>
        </w:rPr>
        <w:t>Вариантов их огромное множество, но основных видов не так много:</w:t>
      </w:r>
    </w:p>
    <w:p w:rsidR="009671DC" w:rsidRPr="00C72CFB" w:rsidRDefault="00515CB3" w:rsidP="00A13BDF">
      <w:pPr>
        <w:numPr>
          <w:ilvl w:val="0"/>
          <w:numId w:val="3"/>
        </w:numPr>
        <w:tabs>
          <w:tab w:val="clear" w:pos="1040"/>
          <w:tab w:val="num" w:pos="426"/>
        </w:tabs>
        <w:ind w:left="0" w:firstLine="142"/>
        <w:jc w:val="both"/>
        <w:rPr>
          <w:rFonts w:cs="Times New Roman"/>
          <w:color w:val="auto"/>
        </w:rPr>
      </w:pPr>
      <w:r w:rsidRPr="00C72CFB">
        <w:rPr>
          <w:rFonts w:cs="Times New Roman"/>
          <w:color w:val="auto"/>
        </w:rPr>
        <w:t>«Вы выиграли приз…». При этом просит прислать подтверждающую СМС, внести «регистрационный взнос» через интернет-кошелек, купить карточку предоплаты и перезвонить, назвав код. Получив «взнос», мошенник исчезает, а обещанный приз тоже растворяется.</w:t>
      </w:r>
    </w:p>
    <w:p w:rsidR="009671DC" w:rsidRPr="00C72CFB" w:rsidRDefault="00515CB3" w:rsidP="00A13BDF">
      <w:pPr>
        <w:numPr>
          <w:ilvl w:val="0"/>
          <w:numId w:val="3"/>
        </w:numPr>
        <w:tabs>
          <w:tab w:val="clear" w:pos="1040"/>
          <w:tab w:val="num" w:pos="426"/>
        </w:tabs>
        <w:ind w:left="0" w:firstLine="142"/>
        <w:jc w:val="both"/>
        <w:rPr>
          <w:rFonts w:cs="Times New Roman"/>
          <w:color w:val="auto"/>
        </w:rPr>
      </w:pPr>
      <w:r w:rsidRPr="00C72CFB">
        <w:rPr>
          <w:rFonts w:cs="Times New Roman"/>
          <w:color w:val="auto"/>
        </w:rPr>
        <w:t>«Мама, я попал в аварию», когда мошенник отправляет СМС или звонит с неприятной новостью, «жертва» в панике забывает проверить достоверность полученной информации и переводит средства на счета злоумышленников.</w:t>
      </w:r>
    </w:p>
    <w:p w:rsidR="009671DC" w:rsidRPr="00C72CFB" w:rsidRDefault="00515CB3" w:rsidP="00A13BDF">
      <w:pPr>
        <w:numPr>
          <w:ilvl w:val="0"/>
          <w:numId w:val="3"/>
        </w:numPr>
        <w:tabs>
          <w:tab w:val="clear" w:pos="1040"/>
          <w:tab w:val="num" w:pos="426"/>
        </w:tabs>
        <w:ind w:left="0" w:firstLine="142"/>
        <w:jc w:val="both"/>
        <w:rPr>
          <w:rFonts w:cs="Times New Roman"/>
          <w:color w:val="auto"/>
        </w:rPr>
      </w:pPr>
      <w:r w:rsidRPr="00C72CFB">
        <w:rPr>
          <w:rFonts w:cs="Times New Roman"/>
          <w:color w:val="auto"/>
        </w:rPr>
        <w:t>«Блокировка карты». На мобильный телефон приходит СМС «Ваша банковская карта заблокирована. По вопросам разблокировки обращайтесь по телефону…». «Жертва» перезванивает по указанному номеру и «сотрудник банка», которым является мошенник, предлагает пройти к банкомату и совершить несколько операций под диктовку. Результат не заставит себя долго ждать - деньги с карты перейдут на счет мошенников.</w:t>
      </w:r>
    </w:p>
    <w:p w:rsidR="009671DC" w:rsidRPr="00C72CFB" w:rsidRDefault="00515CB3" w:rsidP="00A13BDF">
      <w:pPr>
        <w:numPr>
          <w:ilvl w:val="0"/>
          <w:numId w:val="3"/>
        </w:numPr>
        <w:tabs>
          <w:tab w:val="clear" w:pos="1040"/>
          <w:tab w:val="num" w:pos="426"/>
        </w:tabs>
        <w:ind w:left="0" w:firstLine="142"/>
        <w:jc w:val="both"/>
        <w:rPr>
          <w:rFonts w:cs="Times New Roman"/>
          <w:color w:val="auto"/>
        </w:rPr>
      </w:pPr>
      <w:r w:rsidRPr="00C72CFB">
        <w:rPr>
          <w:rFonts w:cs="Times New Roman"/>
          <w:color w:val="auto"/>
        </w:rPr>
        <w:t>Рассылка вирусов, который помогает злоумышленникам подобраться к банковской карте, привязанной к мобильному телефону, и перевести все деньги на свой счет.</w:t>
      </w:r>
    </w:p>
    <w:p w:rsidR="009671DC" w:rsidRPr="00C72CFB" w:rsidRDefault="009671DC">
      <w:pPr>
        <w:ind w:firstLine="850"/>
        <w:jc w:val="both"/>
        <w:rPr>
          <w:rFonts w:cs="Times New Roman"/>
          <w:color w:val="auto"/>
        </w:rPr>
      </w:pPr>
    </w:p>
    <w:p w:rsidR="009671DC" w:rsidRPr="00C72CFB" w:rsidRDefault="00515CB3" w:rsidP="00A13BDF">
      <w:pPr>
        <w:jc w:val="both"/>
        <w:rPr>
          <w:rFonts w:cs="Times New Roman"/>
          <w:b/>
          <w:color w:val="auto"/>
        </w:rPr>
      </w:pPr>
      <w:r w:rsidRPr="00C72CFB">
        <w:rPr>
          <w:rFonts w:cs="Times New Roman"/>
          <w:b/>
          <w:color w:val="auto"/>
        </w:rPr>
        <w:t>Способы защиты:</w:t>
      </w:r>
    </w:p>
    <w:p w:rsidR="009671DC" w:rsidRPr="00C72CFB" w:rsidRDefault="00515CB3" w:rsidP="00A13BDF">
      <w:pPr>
        <w:pStyle w:val="a6"/>
        <w:numPr>
          <w:ilvl w:val="0"/>
          <w:numId w:val="3"/>
        </w:numPr>
        <w:tabs>
          <w:tab w:val="clear" w:pos="1040"/>
          <w:tab w:val="num" w:pos="426"/>
        </w:tabs>
        <w:ind w:hanging="47"/>
        <w:jc w:val="both"/>
        <w:rPr>
          <w:rFonts w:ascii="Times New Roman" w:eastAsia="Times New Roman" w:hAnsi="Times New Roman" w:cs="Times New Roman"/>
          <w:color w:val="auto"/>
          <w:sz w:val="24"/>
          <w:szCs w:val="24"/>
        </w:rPr>
      </w:pPr>
      <w:r w:rsidRPr="00C72CFB">
        <w:rPr>
          <w:rFonts w:ascii="Times New Roman" w:hAnsi="Times New Roman" w:cs="Times New Roman"/>
          <w:color w:val="auto"/>
          <w:sz w:val="24"/>
          <w:szCs w:val="24"/>
        </w:rPr>
        <w:t>Не отвечайте на СМС и не открывайте ММС от неизвестных абонентов, в том числе поздравительные сообщения и открытки.</w:t>
      </w:r>
    </w:p>
    <w:p w:rsidR="009671DC" w:rsidRPr="00C72CFB" w:rsidRDefault="00515CB3" w:rsidP="00A13BDF">
      <w:pPr>
        <w:pStyle w:val="a6"/>
        <w:numPr>
          <w:ilvl w:val="0"/>
          <w:numId w:val="3"/>
        </w:numPr>
        <w:tabs>
          <w:tab w:val="clear" w:pos="1040"/>
          <w:tab w:val="num" w:pos="426"/>
        </w:tabs>
        <w:ind w:hanging="47"/>
        <w:jc w:val="both"/>
        <w:rPr>
          <w:rFonts w:ascii="Times New Roman" w:eastAsia="Times New Roman" w:hAnsi="Times New Roman" w:cs="Times New Roman"/>
          <w:color w:val="auto"/>
          <w:sz w:val="24"/>
          <w:szCs w:val="24"/>
        </w:rPr>
      </w:pPr>
      <w:r w:rsidRPr="00C72CFB">
        <w:rPr>
          <w:rFonts w:ascii="Times New Roman" w:hAnsi="Times New Roman" w:cs="Times New Roman"/>
          <w:color w:val="auto"/>
          <w:sz w:val="24"/>
          <w:szCs w:val="24"/>
        </w:rPr>
        <w:t>При получении сообщений от банков, мобильных операторов о проблемах со счетом перезвоните по известному вам номеру банка и уточните информацию.</w:t>
      </w:r>
    </w:p>
    <w:p w:rsidR="009671DC" w:rsidRPr="00C72CFB" w:rsidRDefault="00515CB3" w:rsidP="00A13BDF">
      <w:pPr>
        <w:pStyle w:val="a6"/>
        <w:numPr>
          <w:ilvl w:val="0"/>
          <w:numId w:val="3"/>
        </w:numPr>
        <w:tabs>
          <w:tab w:val="clear" w:pos="1040"/>
          <w:tab w:val="num" w:pos="426"/>
        </w:tabs>
        <w:ind w:hanging="47"/>
        <w:jc w:val="both"/>
        <w:rPr>
          <w:rFonts w:ascii="Times New Roman" w:eastAsia="Times New Roman" w:hAnsi="Times New Roman" w:cs="Times New Roman"/>
          <w:color w:val="auto"/>
          <w:sz w:val="24"/>
          <w:szCs w:val="24"/>
        </w:rPr>
      </w:pPr>
      <w:r w:rsidRPr="00C72CFB">
        <w:rPr>
          <w:rFonts w:ascii="Times New Roman" w:hAnsi="Times New Roman" w:cs="Times New Roman"/>
          <w:color w:val="auto"/>
          <w:sz w:val="24"/>
          <w:szCs w:val="24"/>
        </w:rPr>
        <w:t>Не отправля</w:t>
      </w:r>
      <w:r w:rsidR="001B0732" w:rsidRPr="00C72CFB">
        <w:rPr>
          <w:rFonts w:ascii="Times New Roman" w:hAnsi="Times New Roman" w:cs="Times New Roman"/>
          <w:color w:val="auto"/>
          <w:sz w:val="24"/>
          <w:szCs w:val="24"/>
        </w:rPr>
        <w:t>й</w:t>
      </w:r>
      <w:r w:rsidRPr="00C72CFB">
        <w:rPr>
          <w:rFonts w:ascii="Times New Roman" w:hAnsi="Times New Roman" w:cs="Times New Roman"/>
          <w:color w:val="auto"/>
          <w:sz w:val="24"/>
          <w:szCs w:val="24"/>
        </w:rPr>
        <w:t>те СМС на короткие номера, заранее не узнав стоимости подобного сообщения.</w:t>
      </w:r>
    </w:p>
    <w:p w:rsidR="009671DC" w:rsidRPr="00C72CFB" w:rsidRDefault="00515CB3" w:rsidP="00A13BDF">
      <w:pPr>
        <w:pStyle w:val="a6"/>
        <w:numPr>
          <w:ilvl w:val="0"/>
          <w:numId w:val="3"/>
        </w:numPr>
        <w:tabs>
          <w:tab w:val="clear" w:pos="1040"/>
          <w:tab w:val="num" w:pos="426"/>
        </w:tabs>
        <w:ind w:hanging="47"/>
        <w:jc w:val="both"/>
        <w:rPr>
          <w:rFonts w:ascii="Times New Roman" w:eastAsia="Times New Roman" w:hAnsi="Times New Roman" w:cs="Times New Roman"/>
          <w:color w:val="auto"/>
          <w:sz w:val="24"/>
          <w:szCs w:val="24"/>
        </w:rPr>
      </w:pPr>
      <w:r w:rsidRPr="00C72CFB">
        <w:rPr>
          <w:rFonts w:ascii="Times New Roman" w:hAnsi="Times New Roman" w:cs="Times New Roman"/>
          <w:color w:val="auto"/>
          <w:sz w:val="24"/>
          <w:szCs w:val="24"/>
        </w:rPr>
        <w:t xml:space="preserve">Никогда не сообщайте никаких персональных данных, даже если вам звонят и представляются сотрудником банка, полиции, мобильных операторов и т. д. Попросите представиться, назвать ФИО, звание-должность, поинтересуйтесь, какой адрес у отделения, офиса, уточните наименование организации. Затем узнайте телефон этой организации и перезвоните. </w:t>
      </w:r>
    </w:p>
    <w:p w:rsidR="009671DC" w:rsidRPr="00C72CFB" w:rsidRDefault="00515CB3" w:rsidP="00A13BDF">
      <w:pPr>
        <w:pStyle w:val="a6"/>
        <w:numPr>
          <w:ilvl w:val="0"/>
          <w:numId w:val="3"/>
        </w:numPr>
        <w:tabs>
          <w:tab w:val="clear" w:pos="1040"/>
          <w:tab w:val="num" w:pos="426"/>
        </w:tabs>
        <w:ind w:hanging="47"/>
        <w:jc w:val="both"/>
        <w:rPr>
          <w:rFonts w:ascii="Times New Roman" w:eastAsia="Times New Roman" w:hAnsi="Times New Roman" w:cs="Times New Roman"/>
          <w:color w:val="auto"/>
          <w:sz w:val="24"/>
          <w:szCs w:val="24"/>
        </w:rPr>
      </w:pPr>
      <w:r w:rsidRPr="00C72CFB">
        <w:rPr>
          <w:rFonts w:ascii="Times New Roman" w:hAnsi="Times New Roman" w:cs="Times New Roman"/>
          <w:color w:val="auto"/>
          <w:sz w:val="24"/>
          <w:szCs w:val="24"/>
        </w:rPr>
        <w:lastRenderedPageBreak/>
        <w:t>Вам могут позвонить и сообщить, что ваш родственник или знакомый попал в аварию, за решетку, в больницу - не верьте! Позвоните вашему родственнику.</w:t>
      </w:r>
    </w:p>
    <w:p w:rsidR="009671DC" w:rsidRPr="00C72CFB" w:rsidRDefault="00515CB3" w:rsidP="00A13BDF">
      <w:pPr>
        <w:pStyle w:val="a6"/>
        <w:numPr>
          <w:ilvl w:val="0"/>
          <w:numId w:val="3"/>
        </w:numPr>
        <w:tabs>
          <w:tab w:val="clear" w:pos="1040"/>
          <w:tab w:val="num" w:pos="426"/>
        </w:tabs>
        <w:ind w:hanging="47"/>
        <w:jc w:val="both"/>
        <w:rPr>
          <w:rFonts w:ascii="Times New Roman" w:eastAsia="Times New Roman" w:hAnsi="Times New Roman" w:cs="Times New Roman"/>
          <w:color w:val="auto"/>
          <w:sz w:val="24"/>
          <w:szCs w:val="24"/>
        </w:rPr>
      </w:pPr>
      <w:r w:rsidRPr="00C72CFB">
        <w:rPr>
          <w:rFonts w:ascii="Times New Roman" w:hAnsi="Times New Roman" w:cs="Times New Roman"/>
          <w:color w:val="auto"/>
          <w:sz w:val="24"/>
          <w:szCs w:val="24"/>
        </w:rPr>
        <w:t>Ценную информацию никогда не храните только в телефоне, дублируйте ее в бумажном блокноте или в компьютере.</w:t>
      </w:r>
    </w:p>
    <w:p w:rsidR="009671DC" w:rsidRPr="00C72CFB" w:rsidRDefault="009671DC">
      <w:pPr>
        <w:ind w:firstLine="850"/>
        <w:jc w:val="both"/>
        <w:rPr>
          <w:rFonts w:cs="Times New Roman"/>
          <w:color w:val="auto"/>
        </w:rPr>
      </w:pPr>
    </w:p>
    <w:p w:rsidR="009671DC" w:rsidRPr="00C72CFB" w:rsidRDefault="00DF6C64" w:rsidP="00A13BDF">
      <w:pPr>
        <w:jc w:val="both"/>
        <w:rPr>
          <w:rFonts w:cs="Times New Roman"/>
          <w:color w:val="auto"/>
        </w:rPr>
      </w:pPr>
      <w:r w:rsidRPr="00C72CFB">
        <w:rPr>
          <w:rFonts w:cs="Times New Roman"/>
          <w:b/>
          <w:bCs/>
          <w:color w:val="auto"/>
        </w:rPr>
        <w:t xml:space="preserve">Еще одна схема финансового мошенничества </w:t>
      </w:r>
      <w:r w:rsidR="00515CB3" w:rsidRPr="00C72CFB">
        <w:rPr>
          <w:rFonts w:cs="Times New Roman"/>
          <w:b/>
          <w:bCs/>
          <w:color w:val="auto"/>
        </w:rPr>
        <w:t>Финансовая пирамида</w:t>
      </w:r>
      <w:r w:rsidR="00515CB3" w:rsidRPr="00C72CFB">
        <w:rPr>
          <w:rFonts w:cs="Times New Roman"/>
          <w:color w:val="auto"/>
        </w:rPr>
        <w:t xml:space="preserve">. Чаще всего работает по следующему принципу: организаторы пирамиды собирают у вкладчиков деньги (продают ценные бумаги пирамиды), но не вкладывают эти деньги в экономику, а оставляют у себя. Они объявляют о росте курса своих ценных бумаг и, когда старые вкладчики хотят снять свои деньги с процентами, с ними расплачиваются деньгами новых вкладчиков. </w:t>
      </w:r>
    </w:p>
    <w:p w:rsidR="00FD32E5" w:rsidRPr="00C72CFB" w:rsidRDefault="00515CB3" w:rsidP="00A13BDF">
      <w:pPr>
        <w:ind w:firstLine="709"/>
        <w:jc w:val="both"/>
        <w:rPr>
          <w:rFonts w:cs="Times New Roman"/>
          <w:color w:val="auto"/>
          <w:kern w:val="24"/>
        </w:rPr>
      </w:pPr>
      <w:r w:rsidRPr="00C72CFB">
        <w:rPr>
          <w:rFonts w:cs="Times New Roman"/>
          <w:color w:val="auto"/>
          <w:kern w:val="24"/>
        </w:rPr>
        <w:t xml:space="preserve">Пирамиды обычно обещают сверхвысокую доходность: 200—300 % в год. Так как поначалу число вкладчиков всё время растёт, организаторы пирамиды могут какое-то время поддерживать её платёжеспособность. </w:t>
      </w:r>
    </w:p>
    <w:p w:rsidR="009671DC" w:rsidRDefault="00515CB3" w:rsidP="00A13BDF">
      <w:pPr>
        <w:ind w:firstLine="709"/>
        <w:jc w:val="both"/>
        <w:rPr>
          <w:rFonts w:cs="Times New Roman"/>
          <w:color w:val="auto"/>
          <w:kern w:val="24"/>
        </w:rPr>
      </w:pPr>
      <w:r w:rsidRPr="00C72CFB">
        <w:rPr>
          <w:rFonts w:cs="Times New Roman"/>
          <w:color w:val="auto"/>
          <w:kern w:val="24"/>
        </w:rPr>
        <w:t>Опасность пирамиды заключается в том, что рано или поздно она рухнет. Слишком много вкладчиков одновременно захотят продать свои ценные бумаги. Организаторы поймут, что расплатиться со всеми не получится, приостановят выплаты, а потом скроются с оставшимися деньгами.</w:t>
      </w:r>
    </w:p>
    <w:p w:rsidR="00A13BDF" w:rsidRPr="00A13BDF" w:rsidRDefault="00A13BDF" w:rsidP="00A13BDF">
      <w:pPr>
        <w:ind w:firstLine="709"/>
        <w:jc w:val="both"/>
        <w:rPr>
          <w:rFonts w:cs="Times New Roman"/>
          <w:color w:val="auto"/>
          <w:kern w:val="24"/>
          <w:sz w:val="16"/>
          <w:szCs w:val="16"/>
        </w:rPr>
      </w:pPr>
    </w:p>
    <w:p w:rsidR="009671DC" w:rsidRPr="00A13BDF" w:rsidRDefault="00515CB3" w:rsidP="00A13BDF">
      <w:pPr>
        <w:jc w:val="both"/>
        <w:rPr>
          <w:rFonts w:cs="Times New Roman"/>
          <w:b/>
          <w:color w:val="auto"/>
          <w:kern w:val="24"/>
        </w:rPr>
      </w:pPr>
      <w:r w:rsidRPr="00C72CFB">
        <w:rPr>
          <w:rFonts w:cs="Times New Roman"/>
          <w:b/>
          <w:color w:val="auto"/>
          <w:kern w:val="24"/>
        </w:rPr>
        <w:t xml:space="preserve">Как распознать пирамиду? </w:t>
      </w:r>
      <w:r w:rsidR="002C5CC5" w:rsidRPr="00C72CFB">
        <w:rPr>
          <w:rFonts w:cs="Times New Roman"/>
          <w:color w:val="auto"/>
        </w:rPr>
        <w:t>Н</w:t>
      </w:r>
      <w:r w:rsidRPr="00C72CFB">
        <w:rPr>
          <w:rFonts w:cs="Times New Roman"/>
          <w:color w:val="auto"/>
        </w:rPr>
        <w:t>е поддавайтесь на агрессивную рекламу «легких и быстрых денег», гарантированная доходность выше ставки банковского депозита – повод задуматься о целесообразности таких вложений.</w:t>
      </w:r>
      <w:r w:rsidR="001B0732" w:rsidRPr="00C72CFB">
        <w:rPr>
          <w:rFonts w:cs="Times New Roman"/>
          <w:color w:val="auto"/>
        </w:rPr>
        <w:t xml:space="preserve"> </w:t>
      </w:r>
      <w:r w:rsidR="002C5CC5" w:rsidRPr="00C72CFB">
        <w:rPr>
          <w:rFonts w:cs="Times New Roman"/>
          <w:color w:val="auto"/>
        </w:rPr>
        <w:t>О</w:t>
      </w:r>
      <w:r w:rsidRPr="00C72CFB">
        <w:rPr>
          <w:rFonts w:cs="Times New Roman"/>
          <w:color w:val="auto"/>
        </w:rPr>
        <w:t xml:space="preserve">братите внимание на следующие </w:t>
      </w:r>
      <w:r w:rsidRPr="00C72CFB">
        <w:rPr>
          <w:rFonts w:cs="Times New Roman"/>
          <w:b/>
          <w:color w:val="auto"/>
        </w:rPr>
        <w:t>признаки,</w:t>
      </w:r>
      <w:r w:rsidRPr="00C72CFB">
        <w:rPr>
          <w:rFonts w:cs="Times New Roman"/>
          <w:color w:val="auto"/>
        </w:rPr>
        <w:t xml:space="preserve"> которые могут характеризовать организацию как «финансовую пирамиду»:</w:t>
      </w:r>
    </w:p>
    <w:p w:rsidR="009671DC" w:rsidRPr="00C72CFB" w:rsidRDefault="00515CB3" w:rsidP="002C5CC5">
      <w:pPr>
        <w:numPr>
          <w:ilvl w:val="0"/>
          <w:numId w:val="5"/>
        </w:numPr>
        <w:tabs>
          <w:tab w:val="clear" w:pos="720"/>
          <w:tab w:val="clear" w:pos="1570"/>
          <w:tab w:val="left" w:pos="284"/>
          <w:tab w:val="num" w:pos="993"/>
        </w:tabs>
        <w:ind w:left="142"/>
        <w:jc w:val="both"/>
        <w:rPr>
          <w:rFonts w:cs="Times New Roman"/>
          <w:color w:val="auto"/>
        </w:rPr>
      </w:pPr>
      <w:r w:rsidRPr="00C72CFB">
        <w:rPr>
          <w:rFonts w:cs="Times New Roman"/>
          <w:color w:val="auto"/>
        </w:rPr>
        <w:t>Вас призывают не раздумывать и вкладывать быстро</w:t>
      </w:r>
    </w:p>
    <w:p w:rsidR="009671DC" w:rsidRPr="00C72CFB" w:rsidRDefault="00515CB3" w:rsidP="002C5CC5">
      <w:pPr>
        <w:numPr>
          <w:ilvl w:val="0"/>
          <w:numId w:val="5"/>
        </w:numPr>
        <w:tabs>
          <w:tab w:val="clear" w:pos="720"/>
          <w:tab w:val="clear" w:pos="1570"/>
          <w:tab w:val="left" w:pos="284"/>
          <w:tab w:val="num" w:pos="993"/>
        </w:tabs>
        <w:ind w:left="142"/>
        <w:jc w:val="both"/>
        <w:rPr>
          <w:rFonts w:cs="Times New Roman"/>
          <w:color w:val="auto"/>
        </w:rPr>
      </w:pPr>
      <w:r w:rsidRPr="00C72CFB">
        <w:rPr>
          <w:rFonts w:cs="Times New Roman"/>
          <w:color w:val="auto"/>
        </w:rPr>
        <w:t>Вам объясняют высокую доходность непрозрачными сверхприбыльными проектами, при этом не раскрывают информацию о потенциально возможных рисках. Проекты, как правило, находятся в другой стране, что затрудняет выяснение текущего положения дел.</w:t>
      </w:r>
    </w:p>
    <w:p w:rsidR="009671DC" w:rsidRPr="00C72CFB" w:rsidRDefault="00515CB3" w:rsidP="002C5CC5">
      <w:pPr>
        <w:numPr>
          <w:ilvl w:val="0"/>
          <w:numId w:val="5"/>
        </w:numPr>
        <w:tabs>
          <w:tab w:val="clear" w:pos="720"/>
          <w:tab w:val="clear" w:pos="1570"/>
          <w:tab w:val="left" w:pos="284"/>
          <w:tab w:val="num" w:pos="993"/>
        </w:tabs>
        <w:ind w:left="142"/>
        <w:jc w:val="both"/>
        <w:rPr>
          <w:rFonts w:cs="Times New Roman"/>
          <w:color w:val="auto"/>
        </w:rPr>
      </w:pPr>
      <w:r w:rsidRPr="00C72CFB">
        <w:rPr>
          <w:rFonts w:cs="Times New Roman"/>
          <w:color w:val="auto"/>
        </w:rPr>
        <w:t>Организаторы скрывают информацию о себе, о наличии лицензий на ведение соответствующей деятельности и действуют через посредников. Часто компания зарегистрирована не в России, а в договоре отсутствует защита прав вкладчика</w:t>
      </w:r>
    </w:p>
    <w:p w:rsidR="009671DC" w:rsidRPr="00C72CFB" w:rsidRDefault="00515CB3" w:rsidP="002C5CC5">
      <w:pPr>
        <w:numPr>
          <w:ilvl w:val="0"/>
          <w:numId w:val="5"/>
        </w:numPr>
        <w:tabs>
          <w:tab w:val="clear" w:pos="720"/>
          <w:tab w:val="clear" w:pos="1570"/>
          <w:tab w:val="left" w:pos="284"/>
          <w:tab w:val="num" w:pos="993"/>
        </w:tabs>
        <w:ind w:left="142"/>
        <w:jc w:val="both"/>
        <w:rPr>
          <w:rFonts w:cs="Times New Roman"/>
          <w:color w:val="auto"/>
        </w:rPr>
      </w:pPr>
      <w:r w:rsidRPr="00C72CFB">
        <w:rPr>
          <w:rFonts w:cs="Times New Roman"/>
          <w:color w:val="auto"/>
        </w:rPr>
        <w:t>Вам обещают высокое вознаграждения за приведенных друзей, знакомых или родственников. Предлагают построить систему привлечения клиентов и зарабатывать на ней. Агрессивно рекламируют свои услуги.</w:t>
      </w:r>
    </w:p>
    <w:p w:rsidR="009671DC" w:rsidRPr="00C72CFB" w:rsidRDefault="002C5CC5" w:rsidP="00A13BDF">
      <w:pPr>
        <w:ind w:firstLine="850"/>
        <w:jc w:val="both"/>
        <w:rPr>
          <w:rFonts w:cs="Times New Roman"/>
          <w:color w:val="auto"/>
        </w:rPr>
      </w:pPr>
      <w:r w:rsidRPr="00C72CFB">
        <w:rPr>
          <w:rFonts w:cs="Times New Roman"/>
          <w:color w:val="auto"/>
        </w:rPr>
        <w:t>С</w:t>
      </w:r>
      <w:r w:rsidR="00515CB3" w:rsidRPr="00C72CFB">
        <w:rPr>
          <w:rFonts w:cs="Times New Roman"/>
          <w:color w:val="auto"/>
        </w:rPr>
        <w:t xml:space="preserve">тарайтесь принимать взвешенные финансовые решения, не поддавайтесь эмоциям жадности и страха. </w:t>
      </w:r>
      <w:r w:rsidR="00A13BDF">
        <w:rPr>
          <w:rFonts w:cs="Times New Roman"/>
          <w:color w:val="auto"/>
        </w:rPr>
        <w:t xml:space="preserve"> </w:t>
      </w:r>
      <w:r w:rsidR="00515CB3" w:rsidRPr="00C72CFB">
        <w:rPr>
          <w:rFonts w:cs="Times New Roman"/>
          <w:color w:val="auto"/>
        </w:rPr>
        <w:t>Перед тем как отдать деньги:</w:t>
      </w:r>
    </w:p>
    <w:p w:rsidR="009671DC" w:rsidRPr="00C72CFB" w:rsidRDefault="00515CB3" w:rsidP="002C5CC5">
      <w:pPr>
        <w:numPr>
          <w:ilvl w:val="0"/>
          <w:numId w:val="5"/>
        </w:numPr>
        <w:tabs>
          <w:tab w:val="clear" w:pos="720"/>
          <w:tab w:val="clear" w:pos="1570"/>
          <w:tab w:val="left" w:pos="284"/>
          <w:tab w:val="num" w:pos="993"/>
        </w:tabs>
        <w:ind w:left="142"/>
        <w:jc w:val="both"/>
        <w:rPr>
          <w:rFonts w:cs="Times New Roman"/>
          <w:color w:val="auto"/>
        </w:rPr>
      </w:pPr>
      <w:r w:rsidRPr="00C72CFB">
        <w:rPr>
          <w:rFonts w:cs="Times New Roman"/>
          <w:color w:val="auto"/>
        </w:rPr>
        <w:t>Проверьте наличие лицензии Центрального банка на ведение деятельности (банковская, страховая, инвестиционная</w:t>
      </w:r>
      <w:r w:rsidR="00A13BDF">
        <w:rPr>
          <w:rFonts w:cs="Times New Roman"/>
          <w:color w:val="auto"/>
        </w:rPr>
        <w:t xml:space="preserve">, </w:t>
      </w:r>
      <w:r w:rsidR="00A60FF8">
        <w:rPr>
          <w:rFonts w:cs="Times New Roman"/>
          <w:color w:val="auto"/>
        </w:rPr>
        <w:t>такие данные размещает ЦБ на своем официальном сайте</w:t>
      </w:r>
      <w:r w:rsidRPr="00C72CFB">
        <w:rPr>
          <w:rFonts w:cs="Times New Roman"/>
          <w:color w:val="auto"/>
        </w:rPr>
        <w:t>).</w:t>
      </w:r>
    </w:p>
    <w:p w:rsidR="009671DC" w:rsidRPr="00C72CFB" w:rsidRDefault="00515CB3" w:rsidP="002C5CC5">
      <w:pPr>
        <w:numPr>
          <w:ilvl w:val="0"/>
          <w:numId w:val="5"/>
        </w:numPr>
        <w:tabs>
          <w:tab w:val="clear" w:pos="720"/>
          <w:tab w:val="clear" w:pos="1570"/>
          <w:tab w:val="left" w:pos="284"/>
          <w:tab w:val="num" w:pos="993"/>
        </w:tabs>
        <w:ind w:left="142"/>
        <w:jc w:val="both"/>
        <w:rPr>
          <w:rFonts w:cs="Times New Roman"/>
          <w:color w:val="auto"/>
        </w:rPr>
      </w:pPr>
      <w:r w:rsidRPr="00C72CFB">
        <w:rPr>
          <w:rFonts w:cs="Times New Roman"/>
          <w:color w:val="auto"/>
        </w:rPr>
        <w:t>Внимательно изучите договор на предмет условий инвестирования и возврата средств.</w:t>
      </w:r>
    </w:p>
    <w:p w:rsidR="009671DC" w:rsidRPr="00C72CFB" w:rsidRDefault="00515CB3" w:rsidP="002C5CC5">
      <w:pPr>
        <w:numPr>
          <w:ilvl w:val="0"/>
          <w:numId w:val="5"/>
        </w:numPr>
        <w:tabs>
          <w:tab w:val="clear" w:pos="720"/>
          <w:tab w:val="clear" w:pos="1570"/>
          <w:tab w:val="left" w:pos="284"/>
          <w:tab w:val="num" w:pos="993"/>
        </w:tabs>
        <w:ind w:left="142" w:firstLine="850"/>
        <w:jc w:val="both"/>
        <w:rPr>
          <w:rFonts w:cs="Times New Roman"/>
          <w:color w:val="auto"/>
        </w:rPr>
      </w:pPr>
      <w:r w:rsidRPr="00C72CFB">
        <w:rPr>
          <w:rFonts w:cs="Times New Roman"/>
          <w:color w:val="auto"/>
        </w:rPr>
        <w:t>Найдите в сети Интернет информацию о данной организации, ее историю, отзывы клиентов, рейтинги в соответствующей отрасли.</w:t>
      </w:r>
      <w:r w:rsidR="00FD32E5" w:rsidRPr="00C72CFB">
        <w:rPr>
          <w:rFonts w:cs="Times New Roman"/>
          <w:color w:val="auto"/>
        </w:rPr>
        <w:t xml:space="preserve"> </w:t>
      </w:r>
    </w:p>
    <w:p w:rsidR="009671DC" w:rsidRPr="00C72CFB" w:rsidRDefault="00515CB3" w:rsidP="001925F6">
      <w:pPr>
        <w:ind w:firstLine="850"/>
        <w:jc w:val="both"/>
        <w:rPr>
          <w:rFonts w:cs="Times New Roman"/>
          <w:color w:val="auto"/>
        </w:rPr>
      </w:pPr>
      <w:r w:rsidRPr="00C72CFB">
        <w:rPr>
          <w:rFonts w:cs="Times New Roman"/>
          <w:color w:val="auto"/>
        </w:rPr>
        <w:t>Если деньги уже вложены в сомнительные проекты, постарайтесь максимально оперативно изъять не только полученную прибыль, но и основные вложения. Не ждите, когда пирамида развалится, и не старайтесь компенсировать убытки, вкладывая новые ср</w:t>
      </w:r>
      <w:r w:rsidR="001925F6" w:rsidRPr="00C72CFB">
        <w:rPr>
          <w:rFonts w:cs="Times New Roman"/>
          <w:color w:val="auto"/>
        </w:rPr>
        <w:t>едства</w:t>
      </w:r>
      <w:r w:rsidR="002C5CC5" w:rsidRPr="00C72CFB">
        <w:rPr>
          <w:rFonts w:cs="Times New Roman"/>
          <w:color w:val="auto"/>
        </w:rPr>
        <w:t>.</w:t>
      </w:r>
    </w:p>
    <w:sectPr w:rsidR="009671DC" w:rsidRPr="00C72CFB" w:rsidSect="00E46CAA">
      <w:headerReference w:type="default" r:id="rId9"/>
      <w:pgSz w:w="11900" w:h="16840"/>
      <w:pgMar w:top="284" w:right="850" w:bottom="284" w:left="1701" w:header="279" w:footer="70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765F" w:rsidRDefault="0065765F">
      <w:r>
        <w:separator/>
      </w:r>
    </w:p>
  </w:endnote>
  <w:endnote w:type="continuationSeparator" w:id="1">
    <w:p w:rsidR="0065765F" w:rsidRDefault="0065765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ucida Grande">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765F" w:rsidRDefault="0065765F">
      <w:r>
        <w:separator/>
      </w:r>
    </w:p>
  </w:footnote>
  <w:footnote w:type="continuationSeparator" w:id="1">
    <w:p w:rsidR="0065765F" w:rsidRDefault="006576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358719"/>
      <w:docPartObj>
        <w:docPartGallery w:val="Page Numbers (Top of Page)"/>
        <w:docPartUnique/>
      </w:docPartObj>
    </w:sdtPr>
    <w:sdtContent>
      <w:p w:rsidR="00401922" w:rsidRDefault="00AD6FFB">
        <w:pPr>
          <w:pStyle w:val="a7"/>
          <w:jc w:val="right"/>
        </w:pPr>
        <w:fldSimple w:instr=" PAGE   \* MERGEFORMAT ">
          <w:r w:rsidR="00E46CAA">
            <w:rPr>
              <w:noProof/>
            </w:rPr>
            <w:t>5</w:t>
          </w:r>
        </w:fldSimple>
      </w:p>
    </w:sdtContent>
  </w:sdt>
  <w:p w:rsidR="00401922" w:rsidRDefault="00401922">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BD4A35"/>
    <w:multiLevelType w:val="multilevel"/>
    <w:tmpl w:val="520850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F33814"/>
    <w:multiLevelType w:val="hybridMultilevel"/>
    <w:tmpl w:val="2F4CDF02"/>
    <w:lvl w:ilvl="0" w:tplc="E72E8960">
      <w:start w:val="1"/>
      <w:numFmt w:val="bullet"/>
      <w:lvlText w:val="●"/>
      <w:lvlJc w:val="left"/>
      <w:pPr>
        <w:tabs>
          <w:tab w:val="num" w:pos="720"/>
        </w:tabs>
        <w:ind w:left="720" w:hanging="360"/>
      </w:pPr>
      <w:rPr>
        <w:rFonts w:ascii="Lucida Grande" w:hAnsi="Lucida Grande" w:hint="default"/>
      </w:rPr>
    </w:lvl>
    <w:lvl w:ilvl="1" w:tplc="A310367A" w:tentative="1">
      <w:start w:val="1"/>
      <w:numFmt w:val="bullet"/>
      <w:lvlText w:val="●"/>
      <w:lvlJc w:val="left"/>
      <w:pPr>
        <w:tabs>
          <w:tab w:val="num" w:pos="1440"/>
        </w:tabs>
        <w:ind w:left="1440" w:hanging="360"/>
      </w:pPr>
      <w:rPr>
        <w:rFonts w:ascii="Lucida Grande" w:hAnsi="Lucida Grande" w:hint="default"/>
      </w:rPr>
    </w:lvl>
    <w:lvl w:ilvl="2" w:tplc="61324624" w:tentative="1">
      <w:start w:val="1"/>
      <w:numFmt w:val="bullet"/>
      <w:lvlText w:val="●"/>
      <w:lvlJc w:val="left"/>
      <w:pPr>
        <w:tabs>
          <w:tab w:val="num" w:pos="2160"/>
        </w:tabs>
        <w:ind w:left="2160" w:hanging="360"/>
      </w:pPr>
      <w:rPr>
        <w:rFonts w:ascii="Lucida Grande" w:hAnsi="Lucida Grande" w:hint="default"/>
      </w:rPr>
    </w:lvl>
    <w:lvl w:ilvl="3" w:tplc="572EDDB4" w:tentative="1">
      <w:start w:val="1"/>
      <w:numFmt w:val="bullet"/>
      <w:lvlText w:val="●"/>
      <w:lvlJc w:val="left"/>
      <w:pPr>
        <w:tabs>
          <w:tab w:val="num" w:pos="2880"/>
        </w:tabs>
        <w:ind w:left="2880" w:hanging="360"/>
      </w:pPr>
      <w:rPr>
        <w:rFonts w:ascii="Lucida Grande" w:hAnsi="Lucida Grande" w:hint="default"/>
      </w:rPr>
    </w:lvl>
    <w:lvl w:ilvl="4" w:tplc="E238FB94" w:tentative="1">
      <w:start w:val="1"/>
      <w:numFmt w:val="bullet"/>
      <w:lvlText w:val="●"/>
      <w:lvlJc w:val="left"/>
      <w:pPr>
        <w:tabs>
          <w:tab w:val="num" w:pos="3600"/>
        </w:tabs>
        <w:ind w:left="3600" w:hanging="360"/>
      </w:pPr>
      <w:rPr>
        <w:rFonts w:ascii="Lucida Grande" w:hAnsi="Lucida Grande" w:hint="default"/>
      </w:rPr>
    </w:lvl>
    <w:lvl w:ilvl="5" w:tplc="223230E8" w:tentative="1">
      <w:start w:val="1"/>
      <w:numFmt w:val="bullet"/>
      <w:lvlText w:val="●"/>
      <w:lvlJc w:val="left"/>
      <w:pPr>
        <w:tabs>
          <w:tab w:val="num" w:pos="4320"/>
        </w:tabs>
        <w:ind w:left="4320" w:hanging="360"/>
      </w:pPr>
      <w:rPr>
        <w:rFonts w:ascii="Lucida Grande" w:hAnsi="Lucida Grande" w:hint="default"/>
      </w:rPr>
    </w:lvl>
    <w:lvl w:ilvl="6" w:tplc="8EBAF700" w:tentative="1">
      <w:start w:val="1"/>
      <w:numFmt w:val="bullet"/>
      <w:lvlText w:val="●"/>
      <w:lvlJc w:val="left"/>
      <w:pPr>
        <w:tabs>
          <w:tab w:val="num" w:pos="5040"/>
        </w:tabs>
        <w:ind w:left="5040" w:hanging="360"/>
      </w:pPr>
      <w:rPr>
        <w:rFonts w:ascii="Lucida Grande" w:hAnsi="Lucida Grande" w:hint="default"/>
      </w:rPr>
    </w:lvl>
    <w:lvl w:ilvl="7" w:tplc="6156A638" w:tentative="1">
      <w:start w:val="1"/>
      <w:numFmt w:val="bullet"/>
      <w:lvlText w:val="●"/>
      <w:lvlJc w:val="left"/>
      <w:pPr>
        <w:tabs>
          <w:tab w:val="num" w:pos="5760"/>
        </w:tabs>
        <w:ind w:left="5760" w:hanging="360"/>
      </w:pPr>
      <w:rPr>
        <w:rFonts w:ascii="Lucida Grande" w:hAnsi="Lucida Grande" w:hint="default"/>
      </w:rPr>
    </w:lvl>
    <w:lvl w:ilvl="8" w:tplc="25463172" w:tentative="1">
      <w:start w:val="1"/>
      <w:numFmt w:val="bullet"/>
      <w:lvlText w:val="●"/>
      <w:lvlJc w:val="left"/>
      <w:pPr>
        <w:tabs>
          <w:tab w:val="num" w:pos="6480"/>
        </w:tabs>
        <w:ind w:left="6480" w:hanging="360"/>
      </w:pPr>
      <w:rPr>
        <w:rFonts w:ascii="Lucida Grande" w:hAnsi="Lucida Grande" w:hint="default"/>
      </w:rPr>
    </w:lvl>
  </w:abstractNum>
  <w:abstractNum w:abstractNumId="2">
    <w:nsid w:val="28712FFA"/>
    <w:multiLevelType w:val="hybridMultilevel"/>
    <w:tmpl w:val="D4401FC0"/>
    <w:lvl w:ilvl="0" w:tplc="85241F7A">
      <w:start w:val="1"/>
      <w:numFmt w:val="bullet"/>
      <w:lvlText w:val="●"/>
      <w:lvlJc w:val="left"/>
      <w:pPr>
        <w:tabs>
          <w:tab w:val="num" w:pos="1300"/>
          <w:tab w:val="left" w:pos="1440"/>
          <w:tab w:val="left" w:pos="2880"/>
          <w:tab w:val="left" w:pos="4320"/>
          <w:tab w:val="left" w:pos="5760"/>
          <w:tab w:val="left" w:pos="7200"/>
          <w:tab w:val="left" w:pos="8640"/>
        </w:tabs>
        <w:ind w:left="450" w:firstLine="400"/>
      </w:pPr>
      <w:rPr>
        <w:rFonts w:ascii="Lucida Grande" w:eastAsia="Lucida Grande" w:hAnsi="Lucida Grande" w:cs="Lucida Grande"/>
        <w:b w:val="0"/>
        <w:bCs w:val="0"/>
        <w:i w:val="0"/>
        <w:iCs w:val="0"/>
        <w:caps w:val="0"/>
        <w:smallCaps w:val="0"/>
        <w:strike w:val="0"/>
        <w:dstrike w:val="0"/>
        <w:outline w:val="0"/>
        <w:emboss w:val="0"/>
        <w:imprint w:val="0"/>
        <w:color w:val="auto"/>
        <w:spacing w:val="0"/>
        <w:w w:val="100"/>
        <w:kern w:val="0"/>
        <w:position w:val="0"/>
        <w:highlight w:val="none"/>
        <w:vertAlign w:val="baseline"/>
      </w:rPr>
    </w:lvl>
    <w:lvl w:ilvl="1" w:tplc="316C7170">
      <w:start w:val="1"/>
      <w:numFmt w:val="bullet"/>
      <w:suff w:val="nothing"/>
      <w:lvlText w:val="●"/>
      <w:lvlJc w:val="left"/>
      <w:pPr>
        <w:tabs>
          <w:tab w:val="left" w:pos="1440"/>
          <w:tab w:val="left" w:pos="2880"/>
          <w:tab w:val="left" w:pos="4320"/>
          <w:tab w:val="left" w:pos="5760"/>
          <w:tab w:val="left" w:pos="7200"/>
          <w:tab w:val="left" w:pos="8640"/>
        </w:tabs>
        <w:ind w:left="0" w:firstLine="850"/>
      </w:pPr>
      <w:rPr>
        <w:rFonts w:ascii="Lucida Grande" w:eastAsia="Lucida Grande" w:hAnsi="Lucida Grande" w:cs="Lucida Grande"/>
        <w:b w:val="0"/>
        <w:bCs w:val="0"/>
        <w:i w:val="0"/>
        <w:iCs w:val="0"/>
        <w:caps w:val="0"/>
        <w:smallCaps w:val="0"/>
        <w:strike w:val="0"/>
        <w:dstrike w:val="0"/>
        <w:outline w:val="0"/>
        <w:emboss w:val="0"/>
        <w:imprint w:val="0"/>
        <w:color w:val="0EBACE"/>
        <w:spacing w:val="0"/>
        <w:w w:val="100"/>
        <w:kern w:val="0"/>
        <w:position w:val="0"/>
        <w:highlight w:val="none"/>
        <w:vertAlign w:val="baseline"/>
      </w:rPr>
    </w:lvl>
    <w:lvl w:ilvl="2" w:tplc="4E8A7D22">
      <w:start w:val="1"/>
      <w:numFmt w:val="bullet"/>
      <w:suff w:val="nothing"/>
      <w:lvlText w:val="●"/>
      <w:lvlJc w:val="left"/>
      <w:pPr>
        <w:tabs>
          <w:tab w:val="left" w:pos="1440"/>
          <w:tab w:val="left" w:pos="2880"/>
          <w:tab w:val="left" w:pos="4320"/>
          <w:tab w:val="left" w:pos="5760"/>
          <w:tab w:val="left" w:pos="7200"/>
          <w:tab w:val="left" w:pos="8640"/>
        </w:tabs>
        <w:ind w:left="0" w:firstLine="850"/>
      </w:pPr>
      <w:rPr>
        <w:rFonts w:ascii="Lucida Grande" w:eastAsia="Lucida Grande" w:hAnsi="Lucida Grande" w:cs="Lucida Grande"/>
        <w:b w:val="0"/>
        <w:bCs w:val="0"/>
        <w:i w:val="0"/>
        <w:iCs w:val="0"/>
        <w:caps w:val="0"/>
        <w:smallCaps w:val="0"/>
        <w:strike w:val="0"/>
        <w:dstrike w:val="0"/>
        <w:outline w:val="0"/>
        <w:emboss w:val="0"/>
        <w:imprint w:val="0"/>
        <w:color w:val="0EBACE"/>
        <w:spacing w:val="0"/>
        <w:w w:val="100"/>
        <w:kern w:val="0"/>
        <w:position w:val="0"/>
        <w:highlight w:val="none"/>
        <w:vertAlign w:val="baseline"/>
      </w:rPr>
    </w:lvl>
    <w:lvl w:ilvl="3" w:tplc="00A2AE54">
      <w:start w:val="1"/>
      <w:numFmt w:val="bullet"/>
      <w:suff w:val="nothing"/>
      <w:lvlText w:val="●"/>
      <w:lvlJc w:val="left"/>
      <w:pPr>
        <w:tabs>
          <w:tab w:val="left" w:pos="1440"/>
          <w:tab w:val="left" w:pos="2880"/>
          <w:tab w:val="left" w:pos="4320"/>
          <w:tab w:val="left" w:pos="5760"/>
          <w:tab w:val="left" w:pos="7200"/>
          <w:tab w:val="left" w:pos="8640"/>
        </w:tabs>
        <w:ind w:left="0" w:firstLine="850"/>
      </w:pPr>
      <w:rPr>
        <w:rFonts w:ascii="Lucida Grande" w:eastAsia="Lucida Grande" w:hAnsi="Lucida Grande" w:cs="Lucida Grande"/>
        <w:b w:val="0"/>
        <w:bCs w:val="0"/>
        <w:i w:val="0"/>
        <w:iCs w:val="0"/>
        <w:caps w:val="0"/>
        <w:smallCaps w:val="0"/>
        <w:strike w:val="0"/>
        <w:dstrike w:val="0"/>
        <w:outline w:val="0"/>
        <w:emboss w:val="0"/>
        <w:imprint w:val="0"/>
        <w:color w:val="0EBACE"/>
        <w:spacing w:val="0"/>
        <w:w w:val="100"/>
        <w:kern w:val="0"/>
        <w:position w:val="0"/>
        <w:highlight w:val="none"/>
        <w:vertAlign w:val="baseline"/>
      </w:rPr>
    </w:lvl>
    <w:lvl w:ilvl="4" w:tplc="7DAA4CFC">
      <w:start w:val="1"/>
      <w:numFmt w:val="bullet"/>
      <w:suff w:val="nothing"/>
      <w:lvlText w:val="●"/>
      <w:lvlJc w:val="left"/>
      <w:pPr>
        <w:tabs>
          <w:tab w:val="left" w:pos="1440"/>
          <w:tab w:val="left" w:pos="2880"/>
          <w:tab w:val="left" w:pos="4320"/>
          <w:tab w:val="left" w:pos="5760"/>
          <w:tab w:val="left" w:pos="7200"/>
          <w:tab w:val="left" w:pos="8640"/>
        </w:tabs>
        <w:ind w:left="0" w:firstLine="850"/>
      </w:pPr>
      <w:rPr>
        <w:rFonts w:ascii="Lucida Grande" w:eastAsia="Lucida Grande" w:hAnsi="Lucida Grande" w:cs="Lucida Grande"/>
        <w:b w:val="0"/>
        <w:bCs w:val="0"/>
        <w:i w:val="0"/>
        <w:iCs w:val="0"/>
        <w:caps w:val="0"/>
        <w:smallCaps w:val="0"/>
        <w:strike w:val="0"/>
        <w:dstrike w:val="0"/>
        <w:outline w:val="0"/>
        <w:emboss w:val="0"/>
        <w:imprint w:val="0"/>
        <w:color w:val="0EBACE"/>
        <w:spacing w:val="0"/>
        <w:w w:val="100"/>
        <w:kern w:val="0"/>
        <w:position w:val="0"/>
        <w:highlight w:val="none"/>
        <w:vertAlign w:val="baseline"/>
      </w:rPr>
    </w:lvl>
    <w:lvl w:ilvl="5" w:tplc="AE36D7AE">
      <w:start w:val="1"/>
      <w:numFmt w:val="bullet"/>
      <w:suff w:val="nothing"/>
      <w:lvlText w:val="●"/>
      <w:lvlJc w:val="left"/>
      <w:pPr>
        <w:tabs>
          <w:tab w:val="left" w:pos="1440"/>
          <w:tab w:val="left" w:pos="2880"/>
          <w:tab w:val="left" w:pos="4320"/>
          <w:tab w:val="left" w:pos="5760"/>
          <w:tab w:val="left" w:pos="7200"/>
          <w:tab w:val="left" w:pos="8640"/>
        </w:tabs>
        <w:ind w:left="0" w:firstLine="850"/>
      </w:pPr>
      <w:rPr>
        <w:rFonts w:ascii="Lucida Grande" w:eastAsia="Lucida Grande" w:hAnsi="Lucida Grande" w:cs="Lucida Grande"/>
        <w:b w:val="0"/>
        <w:bCs w:val="0"/>
        <w:i w:val="0"/>
        <w:iCs w:val="0"/>
        <w:caps w:val="0"/>
        <w:smallCaps w:val="0"/>
        <w:strike w:val="0"/>
        <w:dstrike w:val="0"/>
        <w:outline w:val="0"/>
        <w:emboss w:val="0"/>
        <w:imprint w:val="0"/>
        <w:color w:val="0EBACE"/>
        <w:spacing w:val="0"/>
        <w:w w:val="100"/>
        <w:kern w:val="0"/>
        <w:position w:val="0"/>
        <w:highlight w:val="none"/>
        <w:vertAlign w:val="baseline"/>
      </w:rPr>
    </w:lvl>
    <w:lvl w:ilvl="6" w:tplc="BFF80892">
      <w:start w:val="1"/>
      <w:numFmt w:val="bullet"/>
      <w:suff w:val="nothing"/>
      <w:lvlText w:val="●"/>
      <w:lvlJc w:val="left"/>
      <w:pPr>
        <w:tabs>
          <w:tab w:val="left" w:pos="1440"/>
          <w:tab w:val="left" w:pos="2880"/>
          <w:tab w:val="left" w:pos="4320"/>
          <w:tab w:val="left" w:pos="5760"/>
          <w:tab w:val="left" w:pos="7200"/>
          <w:tab w:val="left" w:pos="8640"/>
        </w:tabs>
        <w:ind w:left="0" w:firstLine="850"/>
      </w:pPr>
      <w:rPr>
        <w:rFonts w:ascii="Lucida Grande" w:eastAsia="Lucida Grande" w:hAnsi="Lucida Grande" w:cs="Lucida Grande"/>
        <w:b w:val="0"/>
        <w:bCs w:val="0"/>
        <w:i w:val="0"/>
        <w:iCs w:val="0"/>
        <w:caps w:val="0"/>
        <w:smallCaps w:val="0"/>
        <w:strike w:val="0"/>
        <w:dstrike w:val="0"/>
        <w:outline w:val="0"/>
        <w:emboss w:val="0"/>
        <w:imprint w:val="0"/>
        <w:color w:val="0EBACE"/>
        <w:spacing w:val="0"/>
        <w:w w:val="100"/>
        <w:kern w:val="0"/>
        <w:position w:val="0"/>
        <w:highlight w:val="none"/>
        <w:vertAlign w:val="baseline"/>
      </w:rPr>
    </w:lvl>
    <w:lvl w:ilvl="7" w:tplc="1FC88804">
      <w:start w:val="1"/>
      <w:numFmt w:val="bullet"/>
      <w:suff w:val="nothing"/>
      <w:lvlText w:val="●"/>
      <w:lvlJc w:val="left"/>
      <w:pPr>
        <w:tabs>
          <w:tab w:val="left" w:pos="1440"/>
          <w:tab w:val="left" w:pos="2880"/>
          <w:tab w:val="left" w:pos="4320"/>
          <w:tab w:val="left" w:pos="5760"/>
          <w:tab w:val="left" w:pos="7200"/>
          <w:tab w:val="left" w:pos="8640"/>
        </w:tabs>
        <w:ind w:left="0" w:firstLine="850"/>
      </w:pPr>
      <w:rPr>
        <w:rFonts w:ascii="Lucida Grande" w:eastAsia="Lucida Grande" w:hAnsi="Lucida Grande" w:cs="Lucida Grande"/>
        <w:b w:val="0"/>
        <w:bCs w:val="0"/>
        <w:i w:val="0"/>
        <w:iCs w:val="0"/>
        <w:caps w:val="0"/>
        <w:smallCaps w:val="0"/>
        <w:strike w:val="0"/>
        <w:dstrike w:val="0"/>
        <w:outline w:val="0"/>
        <w:emboss w:val="0"/>
        <w:imprint w:val="0"/>
        <w:color w:val="0EBACE"/>
        <w:spacing w:val="0"/>
        <w:w w:val="100"/>
        <w:kern w:val="0"/>
        <w:position w:val="0"/>
        <w:highlight w:val="none"/>
        <w:vertAlign w:val="baseline"/>
      </w:rPr>
    </w:lvl>
    <w:lvl w:ilvl="8" w:tplc="734A59AC">
      <w:start w:val="1"/>
      <w:numFmt w:val="bullet"/>
      <w:suff w:val="nothing"/>
      <w:lvlText w:val="●"/>
      <w:lvlJc w:val="left"/>
      <w:pPr>
        <w:tabs>
          <w:tab w:val="left" w:pos="1440"/>
          <w:tab w:val="left" w:pos="2880"/>
          <w:tab w:val="left" w:pos="4320"/>
          <w:tab w:val="left" w:pos="5760"/>
          <w:tab w:val="left" w:pos="7200"/>
          <w:tab w:val="left" w:pos="8640"/>
        </w:tabs>
        <w:ind w:left="0" w:firstLine="850"/>
      </w:pPr>
      <w:rPr>
        <w:rFonts w:ascii="Lucida Grande" w:eastAsia="Lucida Grande" w:hAnsi="Lucida Grande" w:cs="Lucida Grande"/>
        <w:b w:val="0"/>
        <w:bCs w:val="0"/>
        <w:i w:val="0"/>
        <w:iCs w:val="0"/>
        <w:caps w:val="0"/>
        <w:smallCaps w:val="0"/>
        <w:strike w:val="0"/>
        <w:dstrike w:val="0"/>
        <w:outline w:val="0"/>
        <w:emboss w:val="0"/>
        <w:imprint w:val="0"/>
        <w:color w:val="0EBACE"/>
        <w:spacing w:val="0"/>
        <w:w w:val="100"/>
        <w:kern w:val="0"/>
        <w:position w:val="0"/>
        <w:highlight w:val="none"/>
        <w:vertAlign w:val="baseline"/>
      </w:rPr>
    </w:lvl>
  </w:abstractNum>
  <w:abstractNum w:abstractNumId="3">
    <w:nsid w:val="4406658A"/>
    <w:multiLevelType w:val="hybridMultilevel"/>
    <w:tmpl w:val="B358C1AE"/>
    <w:numStyleLink w:val="a"/>
  </w:abstractNum>
  <w:abstractNum w:abstractNumId="4">
    <w:nsid w:val="6FB36945"/>
    <w:multiLevelType w:val="hybridMultilevel"/>
    <w:tmpl w:val="B358C1AE"/>
    <w:styleLink w:val="a"/>
    <w:lvl w:ilvl="0" w:tplc="AF4A1EA8">
      <w:start w:val="1"/>
      <w:numFmt w:val="bullet"/>
      <w:lvlText w:val="•"/>
      <w:lvlJc w:val="left"/>
      <w:pPr>
        <w:tabs>
          <w:tab w:val="num" w:pos="1040"/>
        </w:tabs>
        <w:ind w:left="189" w:firstLine="661"/>
      </w:pPr>
      <w:rPr>
        <w:rFonts w:hAnsi="Arial Unicode MS"/>
        <w:caps w:val="0"/>
        <w:smallCaps w:val="0"/>
        <w:strike w:val="0"/>
        <w:dstrike w:val="0"/>
        <w:outline w:val="0"/>
        <w:emboss w:val="0"/>
        <w:imprint w:val="0"/>
        <w:spacing w:val="0"/>
        <w:w w:val="100"/>
        <w:kern w:val="0"/>
        <w:position w:val="0"/>
        <w:highlight w:val="none"/>
        <w:vertAlign w:val="baseline"/>
      </w:rPr>
    </w:lvl>
    <w:lvl w:ilvl="1" w:tplc="5700F6CC">
      <w:start w:val="1"/>
      <w:numFmt w:val="bullet"/>
      <w:lvlText w:val="•"/>
      <w:lvlJc w:val="left"/>
      <w:pPr>
        <w:tabs>
          <w:tab w:val="num" w:pos="1640"/>
        </w:tabs>
        <w:ind w:left="789" w:firstLine="661"/>
      </w:pPr>
      <w:rPr>
        <w:rFonts w:hAnsi="Arial Unicode MS"/>
        <w:caps w:val="0"/>
        <w:smallCaps w:val="0"/>
        <w:strike w:val="0"/>
        <w:dstrike w:val="0"/>
        <w:outline w:val="0"/>
        <w:emboss w:val="0"/>
        <w:imprint w:val="0"/>
        <w:spacing w:val="0"/>
        <w:w w:val="100"/>
        <w:kern w:val="0"/>
        <w:position w:val="0"/>
        <w:highlight w:val="none"/>
        <w:vertAlign w:val="baseline"/>
      </w:rPr>
    </w:lvl>
    <w:lvl w:ilvl="2" w:tplc="8F8C7F50">
      <w:start w:val="1"/>
      <w:numFmt w:val="bullet"/>
      <w:lvlText w:val="•"/>
      <w:lvlJc w:val="left"/>
      <w:pPr>
        <w:tabs>
          <w:tab w:val="num" w:pos="2240"/>
        </w:tabs>
        <w:ind w:left="1389" w:firstLine="661"/>
      </w:pPr>
      <w:rPr>
        <w:rFonts w:hAnsi="Arial Unicode MS"/>
        <w:caps w:val="0"/>
        <w:smallCaps w:val="0"/>
        <w:strike w:val="0"/>
        <w:dstrike w:val="0"/>
        <w:outline w:val="0"/>
        <w:emboss w:val="0"/>
        <w:imprint w:val="0"/>
        <w:spacing w:val="0"/>
        <w:w w:val="100"/>
        <w:kern w:val="0"/>
        <w:position w:val="0"/>
        <w:highlight w:val="none"/>
        <w:vertAlign w:val="baseline"/>
      </w:rPr>
    </w:lvl>
    <w:lvl w:ilvl="3" w:tplc="A00ED99E">
      <w:start w:val="1"/>
      <w:numFmt w:val="bullet"/>
      <w:lvlText w:val="•"/>
      <w:lvlJc w:val="left"/>
      <w:pPr>
        <w:tabs>
          <w:tab w:val="num" w:pos="2840"/>
        </w:tabs>
        <w:ind w:left="1989" w:firstLine="661"/>
      </w:pPr>
      <w:rPr>
        <w:rFonts w:hAnsi="Arial Unicode MS"/>
        <w:caps w:val="0"/>
        <w:smallCaps w:val="0"/>
        <w:strike w:val="0"/>
        <w:dstrike w:val="0"/>
        <w:outline w:val="0"/>
        <w:emboss w:val="0"/>
        <w:imprint w:val="0"/>
        <w:spacing w:val="0"/>
        <w:w w:val="100"/>
        <w:kern w:val="0"/>
        <w:position w:val="0"/>
        <w:highlight w:val="none"/>
        <w:vertAlign w:val="baseline"/>
      </w:rPr>
    </w:lvl>
    <w:lvl w:ilvl="4" w:tplc="FC001744">
      <w:start w:val="1"/>
      <w:numFmt w:val="bullet"/>
      <w:lvlText w:val="•"/>
      <w:lvlJc w:val="left"/>
      <w:pPr>
        <w:tabs>
          <w:tab w:val="num" w:pos="3440"/>
        </w:tabs>
        <w:ind w:left="2589" w:firstLine="661"/>
      </w:pPr>
      <w:rPr>
        <w:rFonts w:hAnsi="Arial Unicode MS"/>
        <w:caps w:val="0"/>
        <w:smallCaps w:val="0"/>
        <w:strike w:val="0"/>
        <w:dstrike w:val="0"/>
        <w:outline w:val="0"/>
        <w:emboss w:val="0"/>
        <w:imprint w:val="0"/>
        <w:spacing w:val="0"/>
        <w:w w:val="100"/>
        <w:kern w:val="0"/>
        <w:position w:val="0"/>
        <w:highlight w:val="none"/>
        <w:vertAlign w:val="baseline"/>
      </w:rPr>
    </w:lvl>
    <w:lvl w:ilvl="5" w:tplc="0C6869DA">
      <w:start w:val="1"/>
      <w:numFmt w:val="bullet"/>
      <w:lvlText w:val="•"/>
      <w:lvlJc w:val="left"/>
      <w:pPr>
        <w:tabs>
          <w:tab w:val="num" w:pos="4040"/>
        </w:tabs>
        <w:ind w:left="3189" w:firstLine="661"/>
      </w:pPr>
      <w:rPr>
        <w:rFonts w:hAnsi="Arial Unicode MS"/>
        <w:caps w:val="0"/>
        <w:smallCaps w:val="0"/>
        <w:strike w:val="0"/>
        <w:dstrike w:val="0"/>
        <w:outline w:val="0"/>
        <w:emboss w:val="0"/>
        <w:imprint w:val="0"/>
        <w:spacing w:val="0"/>
        <w:w w:val="100"/>
        <w:kern w:val="0"/>
        <w:position w:val="0"/>
        <w:highlight w:val="none"/>
        <w:vertAlign w:val="baseline"/>
      </w:rPr>
    </w:lvl>
    <w:lvl w:ilvl="6" w:tplc="5AA6F182">
      <w:start w:val="1"/>
      <w:numFmt w:val="bullet"/>
      <w:lvlText w:val="•"/>
      <w:lvlJc w:val="left"/>
      <w:pPr>
        <w:tabs>
          <w:tab w:val="num" w:pos="4640"/>
        </w:tabs>
        <w:ind w:left="3789" w:firstLine="661"/>
      </w:pPr>
      <w:rPr>
        <w:rFonts w:hAnsi="Arial Unicode MS"/>
        <w:caps w:val="0"/>
        <w:smallCaps w:val="0"/>
        <w:strike w:val="0"/>
        <w:dstrike w:val="0"/>
        <w:outline w:val="0"/>
        <w:emboss w:val="0"/>
        <w:imprint w:val="0"/>
        <w:spacing w:val="0"/>
        <w:w w:val="100"/>
        <w:kern w:val="0"/>
        <w:position w:val="0"/>
        <w:highlight w:val="none"/>
        <w:vertAlign w:val="baseline"/>
      </w:rPr>
    </w:lvl>
    <w:lvl w:ilvl="7" w:tplc="A72EF908">
      <w:start w:val="1"/>
      <w:numFmt w:val="bullet"/>
      <w:lvlText w:val="•"/>
      <w:lvlJc w:val="left"/>
      <w:pPr>
        <w:tabs>
          <w:tab w:val="num" w:pos="5240"/>
        </w:tabs>
        <w:ind w:left="4389" w:firstLine="661"/>
      </w:pPr>
      <w:rPr>
        <w:rFonts w:hAnsi="Arial Unicode MS"/>
        <w:caps w:val="0"/>
        <w:smallCaps w:val="0"/>
        <w:strike w:val="0"/>
        <w:dstrike w:val="0"/>
        <w:outline w:val="0"/>
        <w:emboss w:val="0"/>
        <w:imprint w:val="0"/>
        <w:spacing w:val="0"/>
        <w:w w:val="100"/>
        <w:kern w:val="0"/>
        <w:position w:val="0"/>
        <w:highlight w:val="none"/>
        <w:vertAlign w:val="baseline"/>
      </w:rPr>
    </w:lvl>
    <w:lvl w:ilvl="8" w:tplc="6E0EA4DC">
      <w:start w:val="1"/>
      <w:numFmt w:val="bullet"/>
      <w:lvlText w:val="•"/>
      <w:lvlJc w:val="left"/>
      <w:pPr>
        <w:tabs>
          <w:tab w:val="num" w:pos="5840"/>
        </w:tabs>
        <w:ind w:left="4989" w:firstLine="66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nsid w:val="7A6955C6"/>
    <w:multiLevelType w:val="hybridMultilevel"/>
    <w:tmpl w:val="AF503BE8"/>
    <w:styleLink w:val="1"/>
    <w:lvl w:ilvl="0" w:tplc="C4C44C3C">
      <w:start w:val="1"/>
      <w:numFmt w:val="bullet"/>
      <w:lvlText w:val="✓"/>
      <w:lvlJc w:val="left"/>
      <w:pPr>
        <w:tabs>
          <w:tab w:val="left" w:pos="720"/>
          <w:tab w:val="num" w:pos="1570"/>
        </w:tabs>
        <w:ind w:left="720" w:firstLine="4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F2704918">
      <w:start w:val="1"/>
      <w:numFmt w:val="bullet"/>
      <w:lvlText w:val="•"/>
      <w:lvlJc w:val="left"/>
      <w:pPr>
        <w:tabs>
          <w:tab w:val="left" w:pos="720"/>
          <w:tab w:val="num" w:pos="2650"/>
        </w:tabs>
        <w:ind w:left="1800" w:firstLine="4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C7414B0">
      <w:start w:val="1"/>
      <w:numFmt w:val="bullet"/>
      <w:lvlText w:val="•"/>
      <w:lvlJc w:val="left"/>
      <w:pPr>
        <w:tabs>
          <w:tab w:val="left" w:pos="720"/>
          <w:tab w:val="num" w:pos="4090"/>
        </w:tabs>
        <w:ind w:left="3240" w:firstLine="4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1B205D0">
      <w:start w:val="1"/>
      <w:numFmt w:val="bullet"/>
      <w:lvlText w:val="•"/>
      <w:lvlJc w:val="left"/>
      <w:pPr>
        <w:tabs>
          <w:tab w:val="left" w:pos="720"/>
          <w:tab w:val="num" w:pos="5530"/>
        </w:tabs>
        <w:ind w:left="4680" w:firstLine="4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6010C9D4">
      <w:start w:val="1"/>
      <w:numFmt w:val="bullet"/>
      <w:lvlText w:val="•"/>
      <w:lvlJc w:val="left"/>
      <w:pPr>
        <w:tabs>
          <w:tab w:val="left" w:pos="720"/>
          <w:tab w:val="num" w:pos="6970"/>
        </w:tabs>
        <w:ind w:left="6120" w:firstLine="4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AF69C2A">
      <w:start w:val="1"/>
      <w:numFmt w:val="bullet"/>
      <w:lvlText w:val="•"/>
      <w:lvlJc w:val="left"/>
      <w:pPr>
        <w:tabs>
          <w:tab w:val="left" w:pos="720"/>
          <w:tab w:val="num" w:pos="8410"/>
        </w:tabs>
        <w:ind w:left="7560" w:firstLine="4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39A76B2">
      <w:start w:val="1"/>
      <w:numFmt w:val="bullet"/>
      <w:lvlText w:val="•"/>
      <w:lvlJc w:val="left"/>
      <w:pPr>
        <w:tabs>
          <w:tab w:val="left" w:pos="720"/>
          <w:tab w:val="num" w:pos="9850"/>
        </w:tabs>
        <w:ind w:left="9000" w:firstLine="4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2FA8994C">
      <w:start w:val="1"/>
      <w:numFmt w:val="bullet"/>
      <w:lvlText w:val="•"/>
      <w:lvlJc w:val="left"/>
      <w:pPr>
        <w:tabs>
          <w:tab w:val="left" w:pos="720"/>
          <w:tab w:val="num" w:pos="11290"/>
        </w:tabs>
        <w:ind w:left="10440" w:firstLine="4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B964924">
      <w:start w:val="1"/>
      <w:numFmt w:val="bullet"/>
      <w:lvlText w:val="•"/>
      <w:lvlJc w:val="left"/>
      <w:pPr>
        <w:tabs>
          <w:tab w:val="left" w:pos="720"/>
          <w:tab w:val="num" w:pos="12730"/>
        </w:tabs>
        <w:ind w:left="11880" w:firstLine="4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nsid w:val="7B44435D"/>
    <w:multiLevelType w:val="hybridMultilevel"/>
    <w:tmpl w:val="AF503BE8"/>
    <w:numStyleLink w:val="1"/>
  </w:abstractNum>
  <w:num w:numId="1">
    <w:abstractNumId w:val="2"/>
  </w:num>
  <w:num w:numId="2">
    <w:abstractNumId w:val="4"/>
  </w:num>
  <w:num w:numId="3">
    <w:abstractNumId w:val="3"/>
  </w:num>
  <w:num w:numId="4">
    <w:abstractNumId w:val="5"/>
  </w:num>
  <w:num w:numId="5">
    <w:abstractNumId w:val="6"/>
  </w:num>
  <w:num w:numId="6">
    <w:abstractNumId w:val="0"/>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useFELayout/>
  </w:compat>
  <w:rsids>
    <w:rsidRoot w:val="009671DC"/>
    <w:rsid w:val="0002427C"/>
    <w:rsid w:val="00040539"/>
    <w:rsid w:val="0005602E"/>
    <w:rsid w:val="00064E20"/>
    <w:rsid w:val="0018009B"/>
    <w:rsid w:val="001925F6"/>
    <w:rsid w:val="0019670C"/>
    <w:rsid w:val="001B0732"/>
    <w:rsid w:val="00200981"/>
    <w:rsid w:val="002C5CC5"/>
    <w:rsid w:val="002F4BCD"/>
    <w:rsid w:val="00401922"/>
    <w:rsid w:val="00515CB3"/>
    <w:rsid w:val="006324D9"/>
    <w:rsid w:val="00654475"/>
    <w:rsid w:val="0065765F"/>
    <w:rsid w:val="006D756A"/>
    <w:rsid w:val="007C0951"/>
    <w:rsid w:val="007D303D"/>
    <w:rsid w:val="007E31B6"/>
    <w:rsid w:val="008C6356"/>
    <w:rsid w:val="009671DC"/>
    <w:rsid w:val="00A137FC"/>
    <w:rsid w:val="00A13BDF"/>
    <w:rsid w:val="00A60FF8"/>
    <w:rsid w:val="00AA3905"/>
    <w:rsid w:val="00AC5BF2"/>
    <w:rsid w:val="00AD6FFB"/>
    <w:rsid w:val="00B13547"/>
    <w:rsid w:val="00B842E2"/>
    <w:rsid w:val="00C02DF0"/>
    <w:rsid w:val="00C72CFB"/>
    <w:rsid w:val="00D10CFD"/>
    <w:rsid w:val="00D24B5F"/>
    <w:rsid w:val="00D313BE"/>
    <w:rsid w:val="00D94041"/>
    <w:rsid w:val="00DF6C64"/>
    <w:rsid w:val="00E426BE"/>
    <w:rsid w:val="00E46CAA"/>
    <w:rsid w:val="00E74E37"/>
    <w:rsid w:val="00EA7B62"/>
    <w:rsid w:val="00EE5CB1"/>
    <w:rsid w:val="00F27557"/>
    <w:rsid w:val="00FD32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426BE"/>
    <w:rPr>
      <w:rFonts w:cs="Arial Unicode MS"/>
      <w:color w:val="000000"/>
      <w:sz w:val="24"/>
      <w:szCs w:val="24"/>
      <w:u w:color="00000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E426BE"/>
    <w:rPr>
      <w:u w:val="single"/>
    </w:rPr>
  </w:style>
  <w:style w:type="table" w:customStyle="1" w:styleId="TableNormal">
    <w:name w:val="Table Normal"/>
    <w:rsid w:val="00E426BE"/>
    <w:tblPr>
      <w:tblInd w:w="0" w:type="dxa"/>
      <w:tblCellMar>
        <w:top w:w="0" w:type="dxa"/>
        <w:left w:w="0" w:type="dxa"/>
        <w:bottom w:w="0" w:type="dxa"/>
        <w:right w:w="0" w:type="dxa"/>
      </w:tblCellMar>
    </w:tblPr>
  </w:style>
  <w:style w:type="paragraph" w:customStyle="1" w:styleId="a5">
    <w:name w:val="Колонтитулы"/>
    <w:rsid w:val="00E426BE"/>
    <w:pPr>
      <w:tabs>
        <w:tab w:val="right" w:pos="9020"/>
      </w:tabs>
    </w:pPr>
    <w:rPr>
      <w:rFonts w:ascii="Helvetica" w:hAnsi="Helvetica" w:cs="Arial Unicode MS"/>
      <w:color w:val="000000"/>
      <w:sz w:val="24"/>
      <w:szCs w:val="24"/>
    </w:rPr>
  </w:style>
  <w:style w:type="paragraph" w:styleId="a6">
    <w:name w:val="caption"/>
    <w:rsid w:val="00E426BE"/>
    <w:pPr>
      <w:suppressAutoHyphens/>
      <w:outlineLvl w:val="0"/>
    </w:pPr>
    <w:rPr>
      <w:rFonts w:ascii="Cambria" w:eastAsia="Cambria" w:hAnsi="Cambria" w:cs="Cambria"/>
      <w:color w:val="000000"/>
      <w:sz w:val="36"/>
      <w:szCs w:val="36"/>
    </w:rPr>
  </w:style>
  <w:style w:type="paragraph" w:customStyle="1" w:styleId="Label">
    <w:name w:val="Label"/>
    <w:rsid w:val="00E426BE"/>
    <w:pPr>
      <w:suppressAutoHyphens/>
      <w:outlineLvl w:val="0"/>
    </w:pPr>
    <w:rPr>
      <w:rFonts w:ascii="Cambria" w:eastAsia="Cambria" w:hAnsi="Cambria" w:cs="Cambria"/>
      <w:color w:val="FFFFFF"/>
      <w:sz w:val="36"/>
      <w:szCs w:val="36"/>
    </w:rPr>
  </w:style>
  <w:style w:type="numbering" w:customStyle="1" w:styleId="a">
    <w:name w:val="Пункты"/>
    <w:rsid w:val="00E426BE"/>
    <w:pPr>
      <w:numPr>
        <w:numId w:val="2"/>
      </w:numPr>
    </w:pPr>
  </w:style>
  <w:style w:type="numbering" w:customStyle="1" w:styleId="1">
    <w:name w:val="Импортированный стиль 1"/>
    <w:rsid w:val="00E426BE"/>
    <w:pPr>
      <w:numPr>
        <w:numId w:val="4"/>
      </w:numPr>
    </w:pPr>
  </w:style>
  <w:style w:type="character" w:customStyle="1" w:styleId="Hyperlink0">
    <w:name w:val="Hyperlink.0"/>
    <w:basedOn w:val="a4"/>
    <w:rsid w:val="00E426BE"/>
    <w:rPr>
      <w:u w:val="single"/>
    </w:rPr>
  </w:style>
  <w:style w:type="paragraph" w:styleId="a7">
    <w:name w:val="header"/>
    <w:basedOn w:val="a0"/>
    <w:link w:val="a8"/>
    <w:uiPriority w:val="99"/>
    <w:unhideWhenUsed/>
    <w:rsid w:val="00D94041"/>
    <w:pPr>
      <w:tabs>
        <w:tab w:val="center" w:pos="4677"/>
        <w:tab w:val="right" w:pos="9355"/>
      </w:tabs>
    </w:pPr>
  </w:style>
  <w:style w:type="character" w:customStyle="1" w:styleId="a8">
    <w:name w:val="Верхний колонтитул Знак"/>
    <w:basedOn w:val="a1"/>
    <w:link w:val="a7"/>
    <w:uiPriority w:val="99"/>
    <w:rsid w:val="00D94041"/>
    <w:rPr>
      <w:rFonts w:cs="Arial Unicode MS"/>
      <w:color w:val="000000"/>
      <w:sz w:val="24"/>
      <w:szCs w:val="24"/>
      <w:u w:color="000000"/>
    </w:rPr>
  </w:style>
  <w:style w:type="paragraph" w:styleId="a9">
    <w:name w:val="footer"/>
    <w:basedOn w:val="a0"/>
    <w:link w:val="aa"/>
    <w:uiPriority w:val="99"/>
    <w:unhideWhenUsed/>
    <w:rsid w:val="00D94041"/>
    <w:pPr>
      <w:tabs>
        <w:tab w:val="center" w:pos="4677"/>
        <w:tab w:val="right" w:pos="9355"/>
      </w:tabs>
    </w:pPr>
  </w:style>
  <w:style w:type="character" w:customStyle="1" w:styleId="aa">
    <w:name w:val="Нижний колонтитул Знак"/>
    <w:basedOn w:val="a1"/>
    <w:link w:val="a9"/>
    <w:uiPriority w:val="99"/>
    <w:rsid w:val="00D94041"/>
    <w:rPr>
      <w:rFonts w:cs="Arial Unicode MS"/>
      <w:color w:val="000000"/>
      <w:sz w:val="24"/>
      <w:szCs w:val="24"/>
      <w:u w:color="000000"/>
    </w:rPr>
  </w:style>
  <w:style w:type="paragraph" w:styleId="ab">
    <w:name w:val="Balloon Text"/>
    <w:basedOn w:val="a0"/>
    <w:link w:val="ac"/>
    <w:uiPriority w:val="99"/>
    <w:semiHidden/>
    <w:unhideWhenUsed/>
    <w:rsid w:val="00AC5BF2"/>
    <w:rPr>
      <w:rFonts w:ascii="Tahoma" w:hAnsi="Tahoma" w:cs="Tahoma"/>
      <w:sz w:val="16"/>
      <w:szCs w:val="16"/>
    </w:rPr>
  </w:style>
  <w:style w:type="character" w:customStyle="1" w:styleId="ac">
    <w:name w:val="Текст выноски Знак"/>
    <w:basedOn w:val="a1"/>
    <w:link w:val="ab"/>
    <w:uiPriority w:val="99"/>
    <w:semiHidden/>
    <w:rsid w:val="00AC5BF2"/>
    <w:rPr>
      <w:rFonts w:ascii="Tahoma" w:hAnsi="Tahoma" w:cs="Tahoma"/>
      <w:color w:val="000000"/>
      <w:sz w:val="16"/>
      <w:szCs w:val="16"/>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cs="Arial Unicode MS"/>
      <w:color w:val="000000"/>
      <w:sz w:val="24"/>
      <w:szCs w:val="24"/>
      <w:u w:color="000000"/>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5">
    <w:name w:val="Колонтитулы"/>
    <w:pPr>
      <w:tabs>
        <w:tab w:val="right" w:pos="9020"/>
      </w:tabs>
    </w:pPr>
    <w:rPr>
      <w:rFonts w:ascii="Helvetica" w:hAnsi="Helvetica" w:cs="Arial Unicode MS"/>
      <w:color w:val="000000"/>
      <w:sz w:val="24"/>
      <w:szCs w:val="24"/>
    </w:rPr>
  </w:style>
  <w:style w:type="paragraph" w:styleId="a6">
    <w:name w:val="caption"/>
    <w:pPr>
      <w:suppressAutoHyphens/>
      <w:outlineLvl w:val="0"/>
    </w:pPr>
    <w:rPr>
      <w:rFonts w:ascii="Cambria" w:eastAsia="Cambria" w:hAnsi="Cambria" w:cs="Cambria"/>
      <w:color w:val="000000"/>
      <w:sz w:val="36"/>
      <w:szCs w:val="36"/>
    </w:rPr>
  </w:style>
  <w:style w:type="paragraph" w:customStyle="1" w:styleId="Label">
    <w:name w:val="Label"/>
    <w:pPr>
      <w:suppressAutoHyphens/>
      <w:outlineLvl w:val="0"/>
    </w:pPr>
    <w:rPr>
      <w:rFonts w:ascii="Cambria" w:eastAsia="Cambria" w:hAnsi="Cambria" w:cs="Cambria"/>
      <w:color w:val="FFFFFF"/>
      <w:sz w:val="36"/>
      <w:szCs w:val="36"/>
    </w:rPr>
  </w:style>
  <w:style w:type="numbering" w:customStyle="1" w:styleId="a">
    <w:name w:val="Пункты"/>
    <w:pPr>
      <w:numPr>
        <w:numId w:val="2"/>
      </w:numPr>
    </w:pPr>
  </w:style>
  <w:style w:type="numbering" w:customStyle="1" w:styleId="1">
    <w:name w:val="Импортированный стиль 1"/>
    <w:pPr>
      <w:numPr>
        <w:numId w:val="4"/>
      </w:numPr>
    </w:pPr>
  </w:style>
  <w:style w:type="character" w:customStyle="1" w:styleId="Hyperlink0">
    <w:name w:val="Hyperlink.0"/>
    <w:basedOn w:val="a4"/>
    <w:rPr>
      <w:u w:val="single"/>
    </w:rPr>
  </w:style>
  <w:style w:type="paragraph" w:styleId="a7">
    <w:name w:val="header"/>
    <w:basedOn w:val="a0"/>
    <w:link w:val="a8"/>
    <w:uiPriority w:val="99"/>
    <w:unhideWhenUsed/>
    <w:rsid w:val="00D94041"/>
    <w:pPr>
      <w:tabs>
        <w:tab w:val="center" w:pos="4677"/>
        <w:tab w:val="right" w:pos="9355"/>
      </w:tabs>
    </w:pPr>
  </w:style>
  <w:style w:type="character" w:customStyle="1" w:styleId="a8">
    <w:name w:val="Верхний колонтитул Знак"/>
    <w:basedOn w:val="a1"/>
    <w:link w:val="a7"/>
    <w:uiPriority w:val="99"/>
    <w:rsid w:val="00D94041"/>
    <w:rPr>
      <w:rFonts w:cs="Arial Unicode MS"/>
      <w:color w:val="000000"/>
      <w:sz w:val="24"/>
      <w:szCs w:val="24"/>
      <w:u w:color="000000"/>
    </w:rPr>
  </w:style>
  <w:style w:type="paragraph" w:styleId="a9">
    <w:name w:val="footer"/>
    <w:basedOn w:val="a0"/>
    <w:link w:val="aa"/>
    <w:uiPriority w:val="99"/>
    <w:unhideWhenUsed/>
    <w:rsid w:val="00D94041"/>
    <w:pPr>
      <w:tabs>
        <w:tab w:val="center" w:pos="4677"/>
        <w:tab w:val="right" w:pos="9355"/>
      </w:tabs>
    </w:pPr>
  </w:style>
  <w:style w:type="character" w:customStyle="1" w:styleId="aa">
    <w:name w:val="Нижний колонтитул Знак"/>
    <w:basedOn w:val="a1"/>
    <w:link w:val="a9"/>
    <w:uiPriority w:val="99"/>
    <w:rsid w:val="00D94041"/>
    <w:rPr>
      <w:rFonts w:cs="Arial Unicode MS"/>
      <w:color w:val="000000"/>
      <w:sz w:val="24"/>
      <w:szCs w:val="24"/>
      <w:u w:color="000000"/>
    </w:rPr>
  </w:style>
  <w:style w:type="paragraph" w:styleId="ab">
    <w:name w:val="Balloon Text"/>
    <w:basedOn w:val="a0"/>
    <w:link w:val="ac"/>
    <w:uiPriority w:val="99"/>
    <w:semiHidden/>
    <w:unhideWhenUsed/>
    <w:rsid w:val="00AC5BF2"/>
    <w:rPr>
      <w:rFonts w:ascii="Tahoma" w:hAnsi="Tahoma" w:cs="Tahoma"/>
      <w:sz w:val="16"/>
      <w:szCs w:val="16"/>
    </w:rPr>
  </w:style>
  <w:style w:type="character" w:customStyle="1" w:styleId="ac">
    <w:name w:val="Текст выноски Знак"/>
    <w:basedOn w:val="a1"/>
    <w:link w:val="ab"/>
    <w:uiPriority w:val="99"/>
    <w:semiHidden/>
    <w:rsid w:val="00AC5BF2"/>
    <w:rPr>
      <w:rFonts w:ascii="Tahoma" w:hAnsi="Tahoma" w:cs="Tahoma"/>
      <w:color w:val="000000"/>
      <w:sz w:val="16"/>
      <w:szCs w:val="16"/>
      <w:u w:color="000000"/>
    </w:rPr>
  </w:style>
</w:styles>
</file>

<file path=word/webSettings.xml><?xml version="1.0" encoding="utf-8"?>
<w:webSettings xmlns:r="http://schemas.openxmlformats.org/officeDocument/2006/relationships" xmlns:w="http://schemas.openxmlformats.org/wordprocessingml/2006/main">
  <w:divs>
    <w:div w:id="1036466083">
      <w:bodyDiv w:val="1"/>
      <w:marLeft w:val="0"/>
      <w:marRight w:val="0"/>
      <w:marTop w:val="0"/>
      <w:marBottom w:val="0"/>
      <w:divBdr>
        <w:top w:val="none" w:sz="0" w:space="0" w:color="auto"/>
        <w:left w:val="none" w:sz="0" w:space="0" w:color="auto"/>
        <w:bottom w:val="none" w:sz="0" w:space="0" w:color="auto"/>
        <w:right w:val="none" w:sz="0" w:space="0" w:color="auto"/>
      </w:divBdr>
      <w:divsChild>
        <w:div w:id="324747050">
          <w:marLeft w:val="446"/>
          <w:marRight w:val="0"/>
          <w:marTop w:val="0"/>
          <w:marBottom w:val="0"/>
          <w:divBdr>
            <w:top w:val="none" w:sz="0" w:space="0" w:color="auto"/>
            <w:left w:val="none" w:sz="0" w:space="0" w:color="auto"/>
            <w:bottom w:val="none" w:sz="0" w:space="0" w:color="auto"/>
            <w:right w:val="none" w:sz="0" w:space="0" w:color="auto"/>
          </w:divBdr>
        </w:div>
      </w:divsChild>
    </w:div>
    <w:div w:id="17563202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xocur.ru/kak-proishodit-konvertatsiya-valyut-po-kartam/" TargetMode="External"/><Relationship Id="rId3" Type="http://schemas.openxmlformats.org/officeDocument/2006/relationships/settings" Target="settings.xml"/><Relationship Id="rId7" Type="http://schemas.openxmlformats.org/officeDocument/2006/relationships/hyperlink" Target="https://www.exocur.ru/kak-rabotaet-bankomat/"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5</Pages>
  <Words>2562</Words>
  <Characters>14608</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Viktoriya Medvedeva</dc:creator>
  <cp:lastModifiedBy>Гетц</cp:lastModifiedBy>
  <cp:revision>4</cp:revision>
  <dcterms:created xsi:type="dcterms:W3CDTF">2022-03-14T11:25:00Z</dcterms:created>
  <dcterms:modified xsi:type="dcterms:W3CDTF">2022-03-18T07:25:00Z</dcterms:modified>
</cp:coreProperties>
</file>